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F4" w:rsidRDefault="00315DB9">
      <w:pPr>
        <w:rPr>
          <w:rFonts w:ascii="Arial" w:hAnsi="Arial" w:cs="Arial"/>
          <w:sz w:val="24"/>
          <w:szCs w:val="24"/>
        </w:rPr>
      </w:pPr>
      <w:r w:rsidRPr="00315DB9">
        <w:rPr>
          <w:rFonts w:ascii="Arial" w:hAnsi="Arial" w:cs="Arial"/>
          <w:b/>
          <w:sz w:val="24"/>
          <w:szCs w:val="24"/>
        </w:rPr>
        <w:t>JOB DESCRIPTION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en-GB"/>
        </w:rPr>
        <w:drawing>
          <wp:inline distT="0" distB="0" distL="0" distR="0" wp14:anchorId="4CDEE828" wp14:editId="1E7D185B">
            <wp:extent cx="1419225" cy="666750"/>
            <wp:effectExtent l="0" t="0" r="9525" b="0"/>
            <wp:docPr id="4" name="Picture 4" descr="LCNI JPEG WEB VERSION"/>
            <wp:cNvGraphicFramePr/>
            <a:graphic xmlns:a="http://schemas.openxmlformats.org/drawingml/2006/main">
              <a:graphicData uri="http://schemas.openxmlformats.org/drawingml/2006/picture">
                <pic:pic xmlns:pic="http://schemas.openxmlformats.org/drawingml/2006/picture">
                  <pic:nvPicPr>
                    <pic:cNvPr id="4" name="Picture 4" descr="LCNI JPEG WEB VERSION"/>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inline>
        </w:drawing>
      </w:r>
    </w:p>
    <w:tbl>
      <w:tblPr>
        <w:tblW w:w="8613" w:type="dxa"/>
        <w:tblLook w:val="01E0" w:firstRow="1" w:lastRow="1" w:firstColumn="1" w:lastColumn="1" w:noHBand="0" w:noVBand="0"/>
      </w:tblPr>
      <w:tblGrid>
        <w:gridCol w:w="2868"/>
        <w:gridCol w:w="5745"/>
      </w:tblGrid>
      <w:tr w:rsidR="00315DB9" w:rsidTr="00315DB9">
        <w:tc>
          <w:tcPr>
            <w:tcW w:w="2868" w:type="dxa"/>
          </w:tcPr>
          <w:p w:rsidR="00315DB9" w:rsidRDefault="00315DB9" w:rsidP="002A682B">
            <w:pPr>
              <w:rPr>
                <w:rFonts w:ascii="Arial" w:hAnsi="Arial" w:cs="Arial"/>
                <w:b/>
              </w:rPr>
            </w:pPr>
          </w:p>
        </w:tc>
        <w:tc>
          <w:tcPr>
            <w:tcW w:w="5745" w:type="dxa"/>
          </w:tcPr>
          <w:p w:rsidR="00315DB9" w:rsidRDefault="00315DB9" w:rsidP="002A682B">
            <w:pPr>
              <w:rPr>
                <w:rFonts w:ascii="Arial" w:hAnsi="Arial" w:cs="Arial"/>
              </w:rPr>
            </w:pPr>
          </w:p>
        </w:tc>
      </w:tr>
    </w:tbl>
    <w:p w:rsidR="00315DB9" w:rsidRDefault="00315DB9">
      <w:pPr>
        <w:rPr>
          <w:rFonts w:ascii="Arial" w:hAnsi="Arial" w:cs="Arial"/>
        </w:rPr>
      </w:pPr>
      <w:r w:rsidRPr="00315DB9">
        <w:rPr>
          <w:rFonts w:ascii="Arial" w:hAnsi="Arial" w:cs="Arial"/>
        </w:rPr>
        <w:t>Job Title</w:t>
      </w:r>
      <w:r w:rsidRPr="00315DB9">
        <w:rPr>
          <w:rFonts w:ascii="Arial" w:hAnsi="Arial" w:cs="Arial"/>
        </w:rPr>
        <w:tab/>
      </w:r>
      <w:r w:rsidRPr="00315DB9">
        <w:rPr>
          <w:rFonts w:ascii="Arial" w:hAnsi="Arial" w:cs="Arial"/>
        </w:rPr>
        <w:tab/>
        <w:t>Senior Employment Legal Officer – SELO -02-20</w:t>
      </w:r>
    </w:p>
    <w:p w:rsidR="00315DB9" w:rsidRDefault="00315DB9">
      <w:pPr>
        <w:rPr>
          <w:rFonts w:ascii="Arial" w:hAnsi="Arial" w:cs="Arial"/>
        </w:rPr>
      </w:pPr>
      <w:r>
        <w:rPr>
          <w:rFonts w:ascii="Arial" w:hAnsi="Arial" w:cs="Arial"/>
        </w:rPr>
        <w:t>Location</w:t>
      </w:r>
      <w:r>
        <w:rPr>
          <w:rFonts w:ascii="Arial" w:hAnsi="Arial" w:cs="Arial"/>
        </w:rPr>
        <w:tab/>
      </w:r>
      <w:r>
        <w:rPr>
          <w:rFonts w:ascii="Arial" w:hAnsi="Arial" w:cs="Arial"/>
        </w:rPr>
        <w:tab/>
        <w:t>Belfast</w:t>
      </w:r>
    </w:p>
    <w:p w:rsidR="00315DB9" w:rsidRDefault="00315DB9" w:rsidP="00315DB9">
      <w:pPr>
        <w:ind w:left="2160" w:hanging="2160"/>
        <w:rPr>
          <w:rFonts w:ascii="Arial" w:hAnsi="Arial" w:cs="Arial"/>
        </w:rPr>
      </w:pPr>
      <w:r>
        <w:rPr>
          <w:rFonts w:ascii="Arial" w:hAnsi="Arial" w:cs="Arial"/>
        </w:rPr>
        <w:t>Salary</w:t>
      </w:r>
      <w:r>
        <w:rPr>
          <w:rFonts w:ascii="Arial" w:hAnsi="Arial" w:cs="Arial"/>
        </w:rPr>
        <w:tab/>
      </w:r>
      <w:r>
        <w:rPr>
          <w:rFonts w:ascii="Arial" w:hAnsi="Arial" w:cs="Arial"/>
        </w:rPr>
        <w:t>NJC Scale PO2, points 35 – 37, £31,401 - £33,136 + 3% pension contribution, commencing at point 35</w:t>
      </w:r>
    </w:p>
    <w:p w:rsidR="00315DB9" w:rsidRDefault="00315DB9" w:rsidP="00315DB9">
      <w:pPr>
        <w:ind w:left="2160" w:hanging="2160"/>
        <w:rPr>
          <w:rFonts w:ascii="Arial" w:hAnsi="Arial" w:cs="Arial"/>
        </w:rPr>
      </w:pPr>
      <w:r>
        <w:rPr>
          <w:rFonts w:ascii="Arial" w:hAnsi="Arial" w:cs="Arial"/>
        </w:rPr>
        <w:t>Post</w:t>
      </w:r>
      <w:r>
        <w:rPr>
          <w:rFonts w:ascii="Arial" w:hAnsi="Arial" w:cs="Arial"/>
        </w:rPr>
        <w:tab/>
        <w:t>Full-time – 35 hrs per week (subject to ongoing funding)</w:t>
      </w:r>
    </w:p>
    <w:p w:rsidR="00315DB9" w:rsidRDefault="00315DB9" w:rsidP="00315DB9">
      <w:pPr>
        <w:ind w:left="2160" w:hanging="2160"/>
        <w:rPr>
          <w:rFonts w:ascii="Arial" w:hAnsi="Arial" w:cs="Arial"/>
        </w:rPr>
      </w:pPr>
      <w:r>
        <w:rPr>
          <w:rFonts w:ascii="Arial" w:hAnsi="Arial" w:cs="Arial"/>
        </w:rPr>
        <w:t>Report</w:t>
      </w:r>
      <w:r>
        <w:rPr>
          <w:rFonts w:ascii="Arial" w:hAnsi="Arial" w:cs="Arial"/>
        </w:rPr>
        <w:tab/>
        <w:t>Senior Solicitor</w:t>
      </w:r>
    </w:p>
    <w:p w:rsidR="00315DB9" w:rsidRDefault="00315DB9" w:rsidP="00315DB9">
      <w:pPr>
        <w:ind w:left="2160" w:hanging="2160"/>
        <w:rPr>
          <w:rFonts w:ascii="Arial" w:hAnsi="Arial" w:cs="Arial"/>
        </w:rPr>
      </w:pPr>
      <w:r>
        <w:rPr>
          <w:rFonts w:ascii="Arial" w:hAnsi="Arial" w:cs="Arial"/>
        </w:rPr>
        <w:t>Purpose of Job</w:t>
      </w:r>
      <w:r>
        <w:rPr>
          <w:rFonts w:ascii="Arial" w:hAnsi="Arial" w:cs="Arial"/>
        </w:rPr>
        <w:tab/>
      </w:r>
      <w:r>
        <w:rPr>
          <w:rFonts w:ascii="Arial" w:hAnsi="Arial" w:cs="Arial"/>
        </w:rPr>
        <w:t>To lead on the promotion of employment law rights in NI through the provision of advice, casework and representation, policy advocacy, training and legal information.</w:t>
      </w:r>
    </w:p>
    <w:p w:rsidR="00315DB9" w:rsidRDefault="00315DB9" w:rsidP="00315DB9">
      <w:pPr>
        <w:spacing w:after="0"/>
        <w:rPr>
          <w:rFonts w:ascii="Arial" w:hAnsi="Arial" w:cs="Arial"/>
        </w:rPr>
      </w:pPr>
      <w:r>
        <w:rPr>
          <w:rFonts w:ascii="Arial" w:hAnsi="Arial" w:cs="Arial"/>
        </w:rPr>
        <w:t>Contact with</w:t>
      </w:r>
      <w:r>
        <w:rPr>
          <w:rFonts w:ascii="Arial" w:hAnsi="Arial" w:cs="Arial"/>
        </w:rPr>
        <w:tab/>
      </w:r>
      <w:r>
        <w:rPr>
          <w:rFonts w:ascii="Arial" w:hAnsi="Arial" w:cs="Arial"/>
        </w:rPr>
        <w:tab/>
      </w:r>
      <w:r w:rsidRPr="0038047B">
        <w:rPr>
          <w:rFonts w:ascii="Arial" w:hAnsi="Arial" w:cs="Arial"/>
        </w:rPr>
        <w:t>Clients</w:t>
      </w:r>
      <w:r>
        <w:rPr>
          <w:rFonts w:ascii="Arial" w:hAnsi="Arial" w:cs="Arial"/>
        </w:rPr>
        <w:t xml:space="preserve"> and public</w:t>
      </w:r>
    </w:p>
    <w:p w:rsidR="00315DB9" w:rsidRDefault="00315DB9" w:rsidP="00315DB9">
      <w:pPr>
        <w:spacing w:after="0"/>
        <w:ind w:left="1440" w:firstLine="720"/>
        <w:rPr>
          <w:rFonts w:ascii="Arial" w:hAnsi="Arial" w:cs="Arial"/>
        </w:rPr>
      </w:pPr>
      <w:r>
        <w:rPr>
          <w:rFonts w:ascii="Arial" w:hAnsi="Arial" w:cs="Arial"/>
        </w:rPr>
        <w:t>Referral agencies, statutory and voluntary organisations</w:t>
      </w:r>
    </w:p>
    <w:p w:rsidR="00315DB9" w:rsidRPr="00EF2039" w:rsidRDefault="00315DB9" w:rsidP="00315DB9">
      <w:pPr>
        <w:spacing w:after="0"/>
        <w:ind w:left="1440" w:firstLine="720"/>
        <w:rPr>
          <w:rFonts w:ascii="Arial" w:hAnsi="Arial" w:cs="Arial"/>
        </w:rPr>
      </w:pPr>
      <w:r w:rsidRPr="00EF2039">
        <w:rPr>
          <w:rFonts w:ascii="Arial" w:hAnsi="Arial" w:cs="Arial"/>
        </w:rPr>
        <w:t>Northern Ireland Courts &amp; Tribunal Service</w:t>
      </w:r>
    </w:p>
    <w:p w:rsidR="00315DB9" w:rsidRPr="007E5B83" w:rsidRDefault="00315DB9" w:rsidP="00315DB9">
      <w:pPr>
        <w:spacing w:after="0"/>
        <w:ind w:left="2160"/>
        <w:rPr>
          <w:rFonts w:ascii="Arial" w:hAnsi="Arial" w:cs="Arial"/>
        </w:rPr>
      </w:pPr>
      <w:r w:rsidRPr="0038047B">
        <w:rPr>
          <w:rFonts w:ascii="Arial" w:hAnsi="Arial" w:cs="Arial"/>
        </w:rPr>
        <w:t>Law Centre NI</w:t>
      </w:r>
      <w:r>
        <w:rPr>
          <w:rFonts w:ascii="Arial" w:hAnsi="Arial" w:cs="Arial"/>
        </w:rPr>
        <w:t xml:space="preserve"> staff, volunteers, students and Management Committee</w:t>
      </w:r>
    </w:p>
    <w:p w:rsidR="00315DB9" w:rsidRDefault="00315DB9" w:rsidP="00315DB9">
      <w:pPr>
        <w:spacing w:after="0"/>
        <w:ind w:left="1440" w:firstLine="720"/>
        <w:rPr>
          <w:rFonts w:ascii="Arial" w:hAnsi="Arial" w:cs="Arial"/>
        </w:rPr>
      </w:pPr>
      <w:r>
        <w:rPr>
          <w:rFonts w:ascii="Arial" w:hAnsi="Arial" w:cs="Arial"/>
        </w:rPr>
        <w:t>Law Centre NI Members</w:t>
      </w:r>
    </w:p>
    <w:p w:rsidR="00315DB9" w:rsidRDefault="00315DB9" w:rsidP="00315DB9">
      <w:pPr>
        <w:spacing w:after="0"/>
        <w:ind w:left="1440" w:firstLine="720"/>
        <w:rPr>
          <w:rFonts w:ascii="Arial" w:hAnsi="Arial" w:cs="Arial"/>
        </w:rPr>
      </w:pPr>
      <w:r>
        <w:rPr>
          <w:rFonts w:ascii="Arial" w:hAnsi="Arial" w:cs="Arial"/>
        </w:rPr>
        <w:t>Trade Unions &amp; other employment bodies</w:t>
      </w:r>
    </w:p>
    <w:p w:rsidR="00315DB9" w:rsidRPr="0038047B" w:rsidRDefault="00315DB9" w:rsidP="00315DB9">
      <w:pPr>
        <w:spacing w:after="0"/>
        <w:ind w:left="1440" w:firstLine="720"/>
        <w:rPr>
          <w:rFonts w:ascii="Arial" w:hAnsi="Arial" w:cs="Arial"/>
        </w:rPr>
      </w:pPr>
      <w:r>
        <w:rPr>
          <w:rFonts w:ascii="Arial" w:hAnsi="Arial" w:cs="Arial"/>
        </w:rPr>
        <w:t>Counsel</w:t>
      </w:r>
    </w:p>
    <w:p w:rsidR="00315DB9" w:rsidRPr="0038047B" w:rsidRDefault="00315DB9" w:rsidP="00315DB9">
      <w:pPr>
        <w:spacing w:after="0"/>
        <w:ind w:left="1440" w:firstLine="720"/>
        <w:rPr>
          <w:rFonts w:ascii="Arial" w:hAnsi="Arial" w:cs="Arial"/>
        </w:rPr>
      </w:pPr>
      <w:r w:rsidRPr="0038047B">
        <w:rPr>
          <w:rFonts w:ascii="Arial" w:hAnsi="Arial" w:cs="Arial"/>
        </w:rPr>
        <w:t>Elected representatives and policy makers</w:t>
      </w:r>
    </w:p>
    <w:p w:rsidR="00315DB9" w:rsidRDefault="00315DB9" w:rsidP="00315DB9">
      <w:pPr>
        <w:spacing w:after="0"/>
        <w:ind w:left="1440" w:firstLine="720"/>
        <w:rPr>
          <w:rFonts w:ascii="Arial" w:hAnsi="Arial" w:cs="Arial"/>
        </w:rPr>
      </w:pPr>
      <w:r w:rsidRPr="0038047B">
        <w:rPr>
          <w:rFonts w:ascii="Arial" w:hAnsi="Arial" w:cs="Arial"/>
        </w:rPr>
        <w:t>Media</w:t>
      </w:r>
    </w:p>
    <w:p w:rsidR="00315DB9" w:rsidRDefault="00315DB9" w:rsidP="00315DB9">
      <w:pPr>
        <w:rPr>
          <w:rFonts w:ascii="Arial" w:hAnsi="Arial" w:cs="Arial"/>
        </w:rPr>
      </w:pPr>
    </w:p>
    <w:p w:rsidR="00315DB9" w:rsidRPr="00315DB9" w:rsidRDefault="00315DB9" w:rsidP="00315DB9">
      <w:pPr>
        <w:rPr>
          <w:rFonts w:ascii="Arial" w:hAnsi="Arial" w:cs="Arial"/>
          <w:b/>
        </w:rPr>
      </w:pPr>
      <w:r w:rsidRPr="00315DB9">
        <w:rPr>
          <w:rFonts w:ascii="Arial" w:hAnsi="Arial" w:cs="Arial"/>
          <w:b/>
        </w:rPr>
        <w:t>MAIN DUTIES</w:t>
      </w:r>
    </w:p>
    <w:p w:rsidR="00315DB9" w:rsidRPr="00315DB9" w:rsidRDefault="00315DB9" w:rsidP="00315DB9">
      <w:pPr>
        <w:rPr>
          <w:rFonts w:ascii="Arial" w:hAnsi="Arial" w:cs="Arial"/>
          <w:b/>
        </w:rPr>
      </w:pPr>
      <w:r w:rsidRPr="00315DB9">
        <w:rPr>
          <w:rFonts w:ascii="Arial" w:hAnsi="Arial" w:cs="Arial"/>
          <w:b/>
        </w:rPr>
        <w:t>Advice &amp; Casework</w:t>
      </w:r>
    </w:p>
    <w:p w:rsidR="00315DB9" w:rsidRDefault="00315DB9" w:rsidP="00315DB9">
      <w:pPr>
        <w:numPr>
          <w:ilvl w:val="0"/>
          <w:numId w:val="1"/>
        </w:numPr>
        <w:spacing w:after="0" w:line="240" w:lineRule="auto"/>
        <w:rPr>
          <w:rFonts w:ascii="Arial" w:hAnsi="Arial" w:cs="Arial"/>
        </w:rPr>
      </w:pPr>
      <w:r>
        <w:rPr>
          <w:rFonts w:ascii="Arial" w:hAnsi="Arial" w:cs="Arial"/>
        </w:rPr>
        <w:t>to give legal advice to callers to the Law Centre NI employment law advice line and provide specialist support in the area of employment law;</w:t>
      </w:r>
    </w:p>
    <w:p w:rsidR="00315DB9" w:rsidRDefault="00315DB9" w:rsidP="00315DB9">
      <w:pPr>
        <w:spacing w:after="0" w:line="240" w:lineRule="auto"/>
        <w:ind w:left="360"/>
        <w:rPr>
          <w:rFonts w:ascii="Arial" w:hAnsi="Arial" w:cs="Arial"/>
        </w:rPr>
      </w:pPr>
    </w:p>
    <w:p w:rsidR="00315DB9" w:rsidRDefault="00315DB9" w:rsidP="00315DB9">
      <w:pPr>
        <w:numPr>
          <w:ilvl w:val="0"/>
          <w:numId w:val="1"/>
        </w:numPr>
        <w:spacing w:after="0" w:line="240" w:lineRule="auto"/>
        <w:rPr>
          <w:rFonts w:ascii="Arial" w:hAnsi="Arial" w:cs="Arial"/>
        </w:rPr>
      </w:pPr>
      <w:r w:rsidRPr="00315DB9">
        <w:rPr>
          <w:rFonts w:ascii="Arial" w:hAnsi="Arial" w:cs="Arial"/>
        </w:rPr>
        <w:t>to supervise the work of the employment law team at Law Centre NI under the direction of the Senior Solicitor;</w:t>
      </w:r>
    </w:p>
    <w:p w:rsidR="00315DB9" w:rsidRPr="00315DB9" w:rsidRDefault="00315DB9" w:rsidP="00315DB9">
      <w:pPr>
        <w:spacing w:after="0" w:line="240" w:lineRule="auto"/>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t>to identify strategic legal issues in employment law and, initiate and conduct appropriate cases in accordance with the Law Centre NI’s casework strategy;</w:t>
      </w:r>
    </w:p>
    <w:p w:rsidR="00315DB9" w:rsidRPr="00315DB9" w:rsidRDefault="00315DB9" w:rsidP="00315DB9">
      <w:pPr>
        <w:spacing w:after="0" w:line="240" w:lineRule="auto"/>
        <w:rPr>
          <w:rFonts w:ascii="Arial" w:hAnsi="Arial" w:cs="Arial"/>
        </w:rPr>
      </w:pPr>
      <w:r>
        <w:rPr>
          <w:rFonts w:ascii="Arial" w:hAnsi="Arial" w:cs="Arial"/>
        </w:rPr>
        <w:t xml:space="preserve"> </w:t>
      </w:r>
    </w:p>
    <w:p w:rsidR="00315DB9" w:rsidRDefault="00315DB9" w:rsidP="00315DB9">
      <w:pPr>
        <w:numPr>
          <w:ilvl w:val="0"/>
          <w:numId w:val="1"/>
        </w:numPr>
        <w:spacing w:after="0" w:line="240" w:lineRule="auto"/>
        <w:rPr>
          <w:rFonts w:ascii="Arial" w:hAnsi="Arial" w:cs="Arial"/>
        </w:rPr>
      </w:pPr>
      <w:r>
        <w:rPr>
          <w:rFonts w:ascii="Arial" w:hAnsi="Arial" w:cs="Arial"/>
        </w:rPr>
        <w:t>to advise and negotiate on behalf of and represent Law Centre NI’s clients before tribunals and other courts, instructing and working with counsel in cases in the higher courts as required;</w:t>
      </w:r>
    </w:p>
    <w:p w:rsidR="00315DB9" w:rsidRDefault="00315DB9" w:rsidP="00315DB9">
      <w:pPr>
        <w:pStyle w:val="ListParagraph"/>
        <w:rPr>
          <w:rFonts w:ascii="Arial" w:hAnsi="Arial" w:cs="Arial"/>
        </w:rPr>
      </w:pPr>
    </w:p>
    <w:p w:rsidR="00315DB9" w:rsidRPr="00315DB9" w:rsidRDefault="00315DB9" w:rsidP="00315DB9">
      <w:pPr>
        <w:spacing w:after="0" w:line="240" w:lineRule="auto"/>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lastRenderedPageBreak/>
        <w:t>to represent and advise clients in respect of conciliation and/or settlement discussions through the Labour Relations Agency or with respondents’ representatives;</w:t>
      </w:r>
    </w:p>
    <w:p w:rsidR="00315DB9" w:rsidRPr="00315DB9" w:rsidRDefault="00315DB9" w:rsidP="00315DB9">
      <w:pPr>
        <w:spacing w:after="0" w:line="240" w:lineRule="auto"/>
        <w:ind w:left="765"/>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t>to comply with regulations governing legal aid;</w:t>
      </w:r>
    </w:p>
    <w:p w:rsidR="00315DB9" w:rsidRPr="00315DB9" w:rsidRDefault="00315DB9" w:rsidP="00315DB9">
      <w:pPr>
        <w:spacing w:after="0" w:line="240" w:lineRule="auto"/>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t>to keep detailed financial records and ensure compliance with all professional standards;</w:t>
      </w:r>
    </w:p>
    <w:p w:rsidR="00315DB9" w:rsidRDefault="00315DB9" w:rsidP="00315DB9">
      <w:pPr>
        <w:pStyle w:val="ListParagraph"/>
        <w:rPr>
          <w:rFonts w:ascii="Arial" w:hAnsi="Arial" w:cs="Arial"/>
          <w:lang w:val="en-GB"/>
        </w:rPr>
      </w:pPr>
    </w:p>
    <w:p w:rsidR="00315DB9" w:rsidRDefault="00315DB9" w:rsidP="00315DB9">
      <w:pPr>
        <w:numPr>
          <w:ilvl w:val="0"/>
          <w:numId w:val="1"/>
        </w:numPr>
        <w:spacing w:after="0" w:line="240" w:lineRule="auto"/>
        <w:rPr>
          <w:rFonts w:ascii="Arial" w:hAnsi="Arial" w:cs="Arial"/>
        </w:rPr>
      </w:pPr>
      <w:r>
        <w:rPr>
          <w:rFonts w:ascii="Arial" w:hAnsi="Arial" w:cs="Arial"/>
        </w:rPr>
        <w:t xml:space="preserve">to contribute to the development of the Law Centre NI’s casework strategy;  </w:t>
      </w:r>
    </w:p>
    <w:p w:rsidR="00315DB9" w:rsidRDefault="00315DB9" w:rsidP="00315DB9">
      <w:pPr>
        <w:pStyle w:val="ListParagraph"/>
        <w:rPr>
          <w:rFonts w:ascii="Arial" w:hAnsi="Arial" w:cs="Arial"/>
          <w:lang w:val="en-GB"/>
        </w:rPr>
      </w:pPr>
    </w:p>
    <w:p w:rsidR="00315DB9" w:rsidRPr="00237C82" w:rsidRDefault="00315DB9" w:rsidP="00315DB9">
      <w:pPr>
        <w:numPr>
          <w:ilvl w:val="0"/>
          <w:numId w:val="1"/>
        </w:numPr>
        <w:spacing w:after="0" w:line="240" w:lineRule="auto"/>
        <w:rPr>
          <w:rFonts w:ascii="Arial" w:hAnsi="Arial" w:cs="Arial"/>
        </w:rPr>
      </w:pPr>
      <w:r w:rsidRPr="0038047B">
        <w:rPr>
          <w:rFonts w:ascii="Arial" w:hAnsi="Arial" w:cs="Arial"/>
        </w:rPr>
        <w:t xml:space="preserve">to keep records to an appropriate standard for  management purposes </w:t>
      </w:r>
      <w:r>
        <w:rPr>
          <w:rFonts w:ascii="Arial" w:hAnsi="Arial" w:cs="Arial"/>
        </w:rPr>
        <w:t>ensuring compliance</w:t>
      </w:r>
      <w:r w:rsidRPr="0038047B">
        <w:rPr>
          <w:rFonts w:ascii="Arial" w:hAnsi="Arial" w:cs="Arial"/>
        </w:rPr>
        <w:t xml:space="preserve"> with </w:t>
      </w:r>
      <w:r>
        <w:rPr>
          <w:rFonts w:ascii="Arial" w:hAnsi="Arial" w:cs="Arial"/>
        </w:rPr>
        <w:t xml:space="preserve">funding and </w:t>
      </w:r>
      <w:r w:rsidRPr="0038047B">
        <w:rPr>
          <w:rFonts w:ascii="Arial" w:hAnsi="Arial" w:cs="Arial"/>
        </w:rPr>
        <w:t>professional st</w:t>
      </w:r>
      <w:r>
        <w:rPr>
          <w:rFonts w:ascii="Arial" w:hAnsi="Arial" w:cs="Arial"/>
        </w:rPr>
        <w:t xml:space="preserve">andards including, for example, </w:t>
      </w:r>
      <w:proofErr w:type="spellStart"/>
      <w:r w:rsidRPr="0038047B">
        <w:rPr>
          <w:rFonts w:ascii="Arial" w:hAnsi="Arial" w:cs="Arial"/>
        </w:rPr>
        <w:t>Lexcel</w:t>
      </w:r>
      <w:proofErr w:type="spellEnd"/>
      <w:r w:rsidRPr="0038047B">
        <w:rPr>
          <w:rFonts w:ascii="Arial" w:hAnsi="Arial" w:cs="Arial"/>
        </w:rPr>
        <w:t xml:space="preserve"> Quality </w:t>
      </w:r>
      <w:r>
        <w:rPr>
          <w:rFonts w:ascii="Arial" w:hAnsi="Arial" w:cs="Arial"/>
        </w:rPr>
        <w:t>Standard, Legal Services Agency and t</w:t>
      </w:r>
      <w:r w:rsidRPr="0038047B">
        <w:rPr>
          <w:rFonts w:ascii="Arial" w:hAnsi="Arial" w:cs="Arial"/>
        </w:rPr>
        <w:t xml:space="preserve">he </w:t>
      </w:r>
      <w:r>
        <w:rPr>
          <w:rFonts w:ascii="Arial" w:hAnsi="Arial" w:cs="Arial"/>
        </w:rPr>
        <w:t>Law Society of Northern Ireland;</w:t>
      </w:r>
    </w:p>
    <w:p w:rsidR="00315DB9" w:rsidRDefault="00315DB9" w:rsidP="00315DB9">
      <w:pPr>
        <w:pStyle w:val="ListParagraph"/>
        <w:rPr>
          <w:rFonts w:ascii="Arial" w:hAnsi="Arial" w:cs="Arial"/>
          <w:lang w:val="en-GB"/>
        </w:rPr>
      </w:pPr>
    </w:p>
    <w:p w:rsidR="00315DB9" w:rsidRDefault="00315DB9" w:rsidP="00315DB9">
      <w:pPr>
        <w:numPr>
          <w:ilvl w:val="0"/>
          <w:numId w:val="1"/>
        </w:numPr>
        <w:spacing w:after="0" w:line="240" w:lineRule="auto"/>
        <w:rPr>
          <w:rFonts w:ascii="Arial" w:hAnsi="Arial" w:cs="Arial"/>
        </w:rPr>
      </w:pPr>
      <w:r>
        <w:rPr>
          <w:rFonts w:ascii="Arial" w:hAnsi="Arial" w:cs="Arial"/>
        </w:rPr>
        <w:t xml:space="preserve">to assist other Law Centre NI staff, where appropriate, with specialist advice in the area of employment law.  </w:t>
      </w:r>
    </w:p>
    <w:p w:rsidR="00315DB9" w:rsidRDefault="00315DB9" w:rsidP="00315DB9">
      <w:pPr>
        <w:rPr>
          <w:rFonts w:ascii="Arial" w:hAnsi="Arial" w:cs="Arial"/>
        </w:rPr>
      </w:pPr>
    </w:p>
    <w:p w:rsidR="00315DB9" w:rsidRPr="00315DB9" w:rsidRDefault="00315DB9" w:rsidP="00315DB9">
      <w:pPr>
        <w:rPr>
          <w:rFonts w:ascii="Arial" w:hAnsi="Arial" w:cs="Arial"/>
          <w:b/>
        </w:rPr>
      </w:pPr>
      <w:r w:rsidRPr="00315DB9">
        <w:rPr>
          <w:rFonts w:ascii="Arial" w:hAnsi="Arial" w:cs="Arial"/>
          <w:b/>
        </w:rPr>
        <w:t>Training</w:t>
      </w:r>
    </w:p>
    <w:p w:rsidR="00315DB9" w:rsidRDefault="00315DB9" w:rsidP="00315DB9">
      <w:pPr>
        <w:numPr>
          <w:ilvl w:val="0"/>
          <w:numId w:val="1"/>
        </w:numPr>
        <w:spacing w:after="0" w:line="240" w:lineRule="auto"/>
        <w:rPr>
          <w:rFonts w:ascii="Arial" w:hAnsi="Arial" w:cs="Arial"/>
        </w:rPr>
      </w:pPr>
      <w:r>
        <w:rPr>
          <w:rFonts w:ascii="Arial" w:hAnsi="Arial" w:cs="Arial"/>
        </w:rPr>
        <w:t>to identify employment law training needs of members and others, including in response to changes in legislation and policy;</w:t>
      </w:r>
    </w:p>
    <w:p w:rsidR="00315DB9" w:rsidRDefault="00315DB9" w:rsidP="00315DB9">
      <w:pPr>
        <w:spacing w:after="0" w:line="240" w:lineRule="auto"/>
        <w:ind w:left="360"/>
        <w:rPr>
          <w:rFonts w:ascii="Arial" w:hAnsi="Arial" w:cs="Arial"/>
        </w:rPr>
      </w:pPr>
    </w:p>
    <w:p w:rsidR="00315DB9" w:rsidRPr="00315DB9" w:rsidRDefault="00315DB9" w:rsidP="00315DB9">
      <w:pPr>
        <w:numPr>
          <w:ilvl w:val="0"/>
          <w:numId w:val="1"/>
        </w:numPr>
        <w:spacing w:after="0" w:line="240" w:lineRule="auto"/>
        <w:rPr>
          <w:rFonts w:ascii="Arial" w:hAnsi="Arial" w:cs="Arial"/>
        </w:rPr>
      </w:pPr>
      <w:r w:rsidRPr="00315DB9">
        <w:rPr>
          <w:rFonts w:ascii="Arial" w:hAnsi="Arial" w:cs="Arial"/>
        </w:rPr>
        <w:t>to produce training materials and deliver training to meet the identified needs of</w:t>
      </w:r>
      <w:r>
        <w:rPr>
          <w:rFonts w:ascii="Arial" w:hAnsi="Arial" w:cs="Arial"/>
        </w:rPr>
        <w:t xml:space="preserve"> </w:t>
      </w:r>
      <w:r w:rsidRPr="006676B3">
        <w:rPr>
          <w:rFonts w:ascii="Arial" w:hAnsi="Arial" w:cs="Arial"/>
        </w:rPr>
        <w:t>members and others as may be  required.</w:t>
      </w:r>
    </w:p>
    <w:p w:rsidR="00315DB9" w:rsidRDefault="00315DB9">
      <w:pPr>
        <w:rPr>
          <w:rFonts w:ascii="Arial" w:hAnsi="Arial" w:cs="Arial"/>
        </w:rPr>
      </w:pPr>
    </w:p>
    <w:p w:rsidR="00315DB9" w:rsidRDefault="00315DB9" w:rsidP="00315DB9">
      <w:pPr>
        <w:rPr>
          <w:rFonts w:ascii="Arial" w:hAnsi="Arial" w:cs="Arial"/>
          <w:b/>
        </w:rPr>
      </w:pPr>
      <w:r>
        <w:rPr>
          <w:rFonts w:ascii="Arial" w:hAnsi="Arial" w:cs="Arial"/>
          <w:b/>
        </w:rPr>
        <w:t xml:space="preserve">Policy /Public Legal </w:t>
      </w:r>
      <w:r>
        <w:rPr>
          <w:rFonts w:ascii="Arial" w:hAnsi="Arial" w:cs="Arial"/>
          <w:b/>
        </w:rPr>
        <w:t xml:space="preserve">Information and Communications </w:t>
      </w:r>
      <w:r>
        <w:rPr>
          <w:rFonts w:ascii="Arial" w:hAnsi="Arial" w:cs="Arial"/>
          <w:b/>
        </w:rPr>
        <w:t>Work</w:t>
      </w:r>
    </w:p>
    <w:p w:rsidR="00315DB9" w:rsidRDefault="00315DB9" w:rsidP="00315DB9">
      <w:pPr>
        <w:numPr>
          <w:ilvl w:val="0"/>
          <w:numId w:val="1"/>
        </w:numPr>
        <w:spacing w:after="0" w:line="240" w:lineRule="auto"/>
        <w:rPr>
          <w:rFonts w:ascii="Arial" w:hAnsi="Arial" w:cs="Arial"/>
        </w:rPr>
      </w:pPr>
      <w:r>
        <w:rPr>
          <w:rFonts w:ascii="Arial" w:hAnsi="Arial" w:cs="Arial"/>
        </w:rPr>
        <w:t>to represent Law Centre NI at appropriate seminars and conferences;</w:t>
      </w:r>
    </w:p>
    <w:p w:rsidR="00315DB9" w:rsidRDefault="00315DB9" w:rsidP="00315DB9">
      <w:pPr>
        <w:spacing w:after="0" w:line="240" w:lineRule="auto"/>
        <w:ind w:left="360"/>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t>to identify law, policy and practice issues arising in the area of employment law and identify appropriate responses;</w:t>
      </w:r>
    </w:p>
    <w:p w:rsidR="00315DB9" w:rsidRDefault="00315DB9" w:rsidP="00315DB9">
      <w:pPr>
        <w:pStyle w:val="ListParagraph"/>
        <w:rPr>
          <w:rFonts w:ascii="Arial" w:hAnsi="Arial" w:cs="Arial"/>
          <w:lang w:val="en-GB"/>
        </w:rPr>
      </w:pPr>
    </w:p>
    <w:p w:rsidR="00315DB9" w:rsidRDefault="00315DB9" w:rsidP="00315DB9">
      <w:pPr>
        <w:numPr>
          <w:ilvl w:val="0"/>
          <w:numId w:val="1"/>
        </w:numPr>
        <w:spacing w:after="0" w:line="240" w:lineRule="auto"/>
        <w:rPr>
          <w:rFonts w:ascii="Arial" w:hAnsi="Arial" w:cs="Arial"/>
        </w:rPr>
      </w:pPr>
      <w:r>
        <w:rPr>
          <w:rFonts w:ascii="Arial" w:hAnsi="Arial" w:cs="Arial"/>
        </w:rPr>
        <w:t xml:space="preserve">to research and produce public legal information in the area of employment law including briefings/legal information papers  and other written material for publication, including on Law  Centre NI website; </w:t>
      </w:r>
    </w:p>
    <w:p w:rsidR="00315DB9" w:rsidRDefault="00315DB9" w:rsidP="00315DB9">
      <w:pPr>
        <w:pStyle w:val="ListParagraph"/>
        <w:rPr>
          <w:rFonts w:ascii="Arial" w:hAnsi="Arial" w:cs="Arial"/>
          <w:lang w:val="en-GB"/>
        </w:rPr>
      </w:pPr>
    </w:p>
    <w:p w:rsidR="00315DB9" w:rsidRDefault="00315DB9" w:rsidP="00315DB9">
      <w:pPr>
        <w:numPr>
          <w:ilvl w:val="0"/>
          <w:numId w:val="1"/>
        </w:numPr>
        <w:spacing w:after="0" w:line="240" w:lineRule="auto"/>
        <w:rPr>
          <w:rFonts w:ascii="Arial" w:hAnsi="Arial" w:cs="Arial"/>
        </w:rPr>
      </w:pPr>
      <w:r>
        <w:rPr>
          <w:rFonts w:ascii="Arial" w:hAnsi="Arial" w:cs="Arial"/>
        </w:rPr>
        <w:t>to contribute  to Law Centre NI’s responses to consultation documents and policy statements;</w:t>
      </w:r>
    </w:p>
    <w:p w:rsidR="00315DB9" w:rsidRDefault="00315DB9" w:rsidP="00315DB9">
      <w:pPr>
        <w:pStyle w:val="ListParagraph"/>
        <w:rPr>
          <w:rFonts w:ascii="Arial" w:hAnsi="Arial" w:cs="Arial"/>
          <w:lang w:val="en-GB"/>
        </w:rPr>
      </w:pPr>
    </w:p>
    <w:p w:rsidR="00315DB9" w:rsidRDefault="00315DB9" w:rsidP="00315DB9">
      <w:pPr>
        <w:numPr>
          <w:ilvl w:val="0"/>
          <w:numId w:val="1"/>
        </w:numPr>
        <w:spacing w:after="0" w:line="240" w:lineRule="auto"/>
        <w:rPr>
          <w:rFonts w:ascii="Arial" w:hAnsi="Arial" w:cs="Arial"/>
        </w:rPr>
      </w:pPr>
      <w:r>
        <w:rPr>
          <w:rFonts w:ascii="Arial" w:hAnsi="Arial" w:cs="Arial"/>
        </w:rPr>
        <w:t>to contribute to and participate in media interviews on casework and policy issues;</w:t>
      </w:r>
    </w:p>
    <w:p w:rsidR="00315DB9" w:rsidRDefault="00315DB9" w:rsidP="00315DB9">
      <w:pPr>
        <w:pStyle w:val="ListParagraph"/>
        <w:rPr>
          <w:rFonts w:ascii="Arial" w:hAnsi="Arial" w:cs="Arial"/>
          <w:lang w:val="en-GB"/>
        </w:rPr>
      </w:pPr>
    </w:p>
    <w:p w:rsidR="00315DB9" w:rsidRDefault="00315DB9" w:rsidP="00315DB9">
      <w:pPr>
        <w:numPr>
          <w:ilvl w:val="0"/>
          <w:numId w:val="1"/>
        </w:numPr>
        <w:spacing w:after="0" w:line="240" w:lineRule="auto"/>
        <w:rPr>
          <w:rFonts w:ascii="Arial" w:hAnsi="Arial" w:cs="Arial"/>
        </w:rPr>
      </w:pPr>
      <w:r>
        <w:rPr>
          <w:rFonts w:ascii="Arial" w:hAnsi="Arial" w:cs="Arial"/>
        </w:rPr>
        <w:t>to work with policy colleagues to achieve Law Centre NI policy objectives and build effective external networks.</w:t>
      </w:r>
    </w:p>
    <w:p w:rsidR="00315DB9" w:rsidRDefault="00315DB9" w:rsidP="00315DB9">
      <w:pPr>
        <w:rPr>
          <w:rFonts w:ascii="Arial" w:hAnsi="Arial" w:cs="Arial"/>
          <w:b/>
        </w:rPr>
      </w:pPr>
    </w:p>
    <w:p w:rsidR="00315DB9" w:rsidRDefault="00315DB9" w:rsidP="00315DB9">
      <w:pPr>
        <w:rPr>
          <w:rFonts w:ascii="Arial" w:hAnsi="Arial" w:cs="Arial"/>
          <w:b/>
        </w:rPr>
      </w:pPr>
      <w:r w:rsidRPr="00315DB9">
        <w:rPr>
          <w:rFonts w:ascii="Arial" w:hAnsi="Arial" w:cs="Arial"/>
          <w:b/>
        </w:rPr>
        <w:t>Membership</w:t>
      </w:r>
      <w:r>
        <w:rPr>
          <w:rFonts w:ascii="Arial" w:hAnsi="Arial" w:cs="Arial"/>
          <w:b/>
        </w:rPr>
        <w:t xml:space="preserve"> &amp; </w:t>
      </w:r>
      <w:r w:rsidRPr="00315DB9">
        <w:rPr>
          <w:rFonts w:ascii="Arial" w:hAnsi="Arial" w:cs="Arial"/>
          <w:b/>
        </w:rPr>
        <w:t xml:space="preserve">Stakeholder </w:t>
      </w:r>
      <w:r>
        <w:rPr>
          <w:rFonts w:ascii="Arial" w:hAnsi="Arial" w:cs="Arial"/>
          <w:b/>
        </w:rPr>
        <w:t xml:space="preserve"> </w:t>
      </w:r>
      <w:r w:rsidRPr="00315DB9">
        <w:rPr>
          <w:rFonts w:ascii="Arial" w:hAnsi="Arial" w:cs="Arial"/>
          <w:b/>
        </w:rPr>
        <w:t>Development</w:t>
      </w:r>
    </w:p>
    <w:p w:rsidR="00315DB9" w:rsidRDefault="00315DB9" w:rsidP="00315DB9">
      <w:pPr>
        <w:numPr>
          <w:ilvl w:val="0"/>
          <w:numId w:val="1"/>
        </w:numPr>
        <w:spacing w:after="0" w:line="240" w:lineRule="auto"/>
        <w:rPr>
          <w:rFonts w:ascii="Arial" w:hAnsi="Arial" w:cs="Arial"/>
        </w:rPr>
      </w:pPr>
      <w:r>
        <w:rPr>
          <w:rFonts w:ascii="Arial" w:hAnsi="Arial" w:cs="Arial"/>
        </w:rPr>
        <w:t xml:space="preserve">to convene and manage an employment adviser network; </w:t>
      </w:r>
    </w:p>
    <w:p w:rsidR="00315DB9" w:rsidRDefault="00315DB9" w:rsidP="00315DB9">
      <w:pPr>
        <w:ind w:left="765"/>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lastRenderedPageBreak/>
        <w:t>to encourage and assist members of Law Centre NI in carrying out their advice and policy work;</w:t>
      </w:r>
    </w:p>
    <w:p w:rsidR="00315DB9" w:rsidRDefault="00315DB9" w:rsidP="00315DB9">
      <w:pPr>
        <w:pStyle w:val="ListParagraph"/>
        <w:rPr>
          <w:rFonts w:ascii="Arial" w:hAnsi="Arial" w:cs="Arial"/>
          <w:lang w:val="en-GB"/>
        </w:rPr>
      </w:pPr>
    </w:p>
    <w:p w:rsidR="00315DB9" w:rsidRPr="006870F2" w:rsidRDefault="00315DB9" w:rsidP="00315DB9">
      <w:pPr>
        <w:numPr>
          <w:ilvl w:val="0"/>
          <w:numId w:val="1"/>
        </w:numPr>
        <w:spacing w:after="0" w:line="240" w:lineRule="auto"/>
        <w:rPr>
          <w:rFonts w:ascii="Arial" w:hAnsi="Arial" w:cs="Arial"/>
        </w:rPr>
      </w:pPr>
      <w:r>
        <w:rPr>
          <w:rFonts w:ascii="Arial" w:hAnsi="Arial" w:cs="Arial"/>
        </w:rPr>
        <w:t>to assist in increasing Law Centre NI’s membership network;</w:t>
      </w:r>
    </w:p>
    <w:p w:rsidR="00315DB9" w:rsidRDefault="00315DB9" w:rsidP="00315DB9">
      <w:pPr>
        <w:spacing w:after="0" w:line="240" w:lineRule="auto"/>
        <w:ind w:left="765"/>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t>to develop and maintain effective relationships with Law Centre NI members in support of their  advice and policy work as appropriate;</w:t>
      </w:r>
    </w:p>
    <w:p w:rsidR="00315DB9" w:rsidRDefault="00315DB9" w:rsidP="00315DB9">
      <w:pPr>
        <w:pStyle w:val="ListParagraph"/>
        <w:rPr>
          <w:rFonts w:ascii="Arial" w:hAnsi="Arial" w:cs="Arial"/>
          <w:lang w:val="en-GB"/>
        </w:rPr>
      </w:pPr>
    </w:p>
    <w:p w:rsidR="00315DB9" w:rsidRPr="006676B3" w:rsidRDefault="00315DB9" w:rsidP="00315DB9">
      <w:pPr>
        <w:numPr>
          <w:ilvl w:val="0"/>
          <w:numId w:val="1"/>
        </w:numPr>
        <w:spacing w:after="0" w:line="240" w:lineRule="auto"/>
        <w:rPr>
          <w:rFonts w:ascii="Arial" w:hAnsi="Arial" w:cs="Arial"/>
        </w:rPr>
      </w:pPr>
      <w:r>
        <w:rPr>
          <w:rFonts w:ascii="Arial" w:hAnsi="Arial" w:cs="Arial"/>
        </w:rPr>
        <w:t xml:space="preserve">to develop and maintain effective working relationships with other relevant stakeholders to support the work of the employment law service. </w:t>
      </w:r>
    </w:p>
    <w:p w:rsidR="00315DB9" w:rsidRDefault="00315DB9" w:rsidP="00315DB9">
      <w:pPr>
        <w:rPr>
          <w:rFonts w:ascii="Arial" w:hAnsi="Arial" w:cs="Arial"/>
        </w:rPr>
      </w:pPr>
    </w:p>
    <w:p w:rsidR="00315DB9" w:rsidRPr="00315DB9" w:rsidRDefault="00315DB9" w:rsidP="00315DB9">
      <w:pPr>
        <w:rPr>
          <w:rFonts w:ascii="Arial" w:hAnsi="Arial" w:cs="Arial"/>
          <w:b/>
        </w:rPr>
      </w:pPr>
      <w:r w:rsidRPr="00315DB9">
        <w:rPr>
          <w:rFonts w:ascii="Arial" w:hAnsi="Arial" w:cs="Arial"/>
          <w:b/>
        </w:rPr>
        <w:t>Organisation Development</w:t>
      </w:r>
    </w:p>
    <w:p w:rsidR="00315DB9" w:rsidRPr="00315DB9" w:rsidRDefault="00315DB9" w:rsidP="00315DB9">
      <w:pPr>
        <w:pStyle w:val="ListParagraph"/>
        <w:numPr>
          <w:ilvl w:val="0"/>
          <w:numId w:val="1"/>
        </w:numPr>
        <w:rPr>
          <w:rFonts w:ascii="Arial" w:hAnsi="Arial" w:cs="Arial"/>
          <w:b/>
          <w:sz w:val="22"/>
          <w:szCs w:val="22"/>
          <w:lang w:val="en-GB"/>
        </w:rPr>
      </w:pPr>
      <w:r w:rsidRPr="00315DB9">
        <w:rPr>
          <w:rFonts w:ascii="Arial" w:hAnsi="Arial" w:cs="Arial"/>
          <w:sz w:val="22"/>
          <w:szCs w:val="22"/>
          <w:lang w:val="en-GB"/>
        </w:rPr>
        <w:t>to identify and contribute to the development and growth of the organisation that supports sustainability;</w:t>
      </w:r>
    </w:p>
    <w:p w:rsidR="00315DB9" w:rsidRPr="00315DB9" w:rsidRDefault="00315DB9" w:rsidP="00315DB9">
      <w:pPr>
        <w:pStyle w:val="ListParagraph"/>
        <w:ind w:left="765"/>
        <w:rPr>
          <w:rFonts w:ascii="Arial" w:hAnsi="Arial" w:cs="Arial"/>
          <w:b/>
          <w:sz w:val="22"/>
          <w:szCs w:val="22"/>
          <w:lang w:val="en-GB"/>
        </w:rPr>
      </w:pPr>
    </w:p>
    <w:p w:rsidR="00315DB9" w:rsidRPr="00315DB9" w:rsidRDefault="00315DB9" w:rsidP="00315DB9">
      <w:pPr>
        <w:pStyle w:val="ListParagraph"/>
        <w:numPr>
          <w:ilvl w:val="0"/>
          <w:numId w:val="1"/>
        </w:numPr>
        <w:rPr>
          <w:rFonts w:ascii="Arial" w:hAnsi="Arial" w:cs="Arial"/>
          <w:b/>
          <w:sz w:val="22"/>
          <w:szCs w:val="22"/>
          <w:lang w:val="en-GB"/>
        </w:rPr>
      </w:pPr>
      <w:r w:rsidRPr="00315DB9">
        <w:rPr>
          <w:rFonts w:ascii="Arial" w:hAnsi="Arial" w:cs="Arial"/>
          <w:sz w:val="22"/>
          <w:szCs w:val="22"/>
          <w:lang w:val="en-GB"/>
        </w:rPr>
        <w:t>to work collaboratively across teams and promote knowledge sharing across the organisation that supports the achievement of its overall organisational objectives;</w:t>
      </w:r>
    </w:p>
    <w:p w:rsidR="00315DB9" w:rsidRPr="00315DB9" w:rsidRDefault="00315DB9" w:rsidP="00315DB9">
      <w:pPr>
        <w:pStyle w:val="ListParagraph"/>
        <w:ind w:left="765"/>
        <w:rPr>
          <w:rFonts w:ascii="Arial" w:hAnsi="Arial" w:cs="Arial"/>
          <w:b/>
          <w:sz w:val="22"/>
          <w:szCs w:val="22"/>
          <w:lang w:val="en-GB"/>
        </w:rPr>
      </w:pPr>
    </w:p>
    <w:p w:rsidR="00315DB9" w:rsidRPr="00315DB9" w:rsidRDefault="00315DB9" w:rsidP="00315DB9">
      <w:pPr>
        <w:pStyle w:val="ListParagraph"/>
        <w:numPr>
          <w:ilvl w:val="0"/>
          <w:numId w:val="1"/>
        </w:numPr>
        <w:rPr>
          <w:rFonts w:ascii="Arial" w:hAnsi="Arial" w:cs="Arial"/>
          <w:b/>
          <w:sz w:val="22"/>
          <w:szCs w:val="22"/>
          <w:lang w:val="en-GB"/>
        </w:rPr>
      </w:pPr>
      <w:r w:rsidRPr="00315DB9">
        <w:rPr>
          <w:rFonts w:ascii="Arial" w:hAnsi="Arial" w:cs="Arial"/>
          <w:sz w:val="22"/>
          <w:szCs w:val="22"/>
          <w:lang w:val="en-GB"/>
        </w:rPr>
        <w:t>to work in accordance with the Law Centre’s values in delivering its vision and mission.</w:t>
      </w:r>
    </w:p>
    <w:p w:rsidR="00315DB9" w:rsidRDefault="00315DB9" w:rsidP="00315DB9">
      <w:pPr>
        <w:rPr>
          <w:rFonts w:ascii="Arial" w:hAnsi="Arial" w:cs="Arial"/>
        </w:rPr>
      </w:pPr>
    </w:p>
    <w:p w:rsidR="00315DB9" w:rsidRPr="00315DB9" w:rsidRDefault="00315DB9" w:rsidP="00315DB9">
      <w:pPr>
        <w:rPr>
          <w:rFonts w:ascii="Arial" w:hAnsi="Arial" w:cs="Arial"/>
          <w:b/>
        </w:rPr>
      </w:pPr>
      <w:r w:rsidRPr="00315DB9">
        <w:rPr>
          <w:rFonts w:ascii="Arial" w:hAnsi="Arial" w:cs="Arial"/>
          <w:b/>
        </w:rPr>
        <w:t>Professional Development</w:t>
      </w:r>
    </w:p>
    <w:p w:rsidR="00315DB9" w:rsidRDefault="00315DB9" w:rsidP="00315DB9">
      <w:pPr>
        <w:numPr>
          <w:ilvl w:val="0"/>
          <w:numId w:val="1"/>
        </w:numPr>
        <w:spacing w:after="0" w:line="240" w:lineRule="auto"/>
        <w:rPr>
          <w:rFonts w:ascii="Arial" w:hAnsi="Arial" w:cs="Arial"/>
        </w:rPr>
      </w:pPr>
      <w:r>
        <w:rPr>
          <w:rFonts w:ascii="Arial" w:hAnsi="Arial" w:cs="Arial"/>
        </w:rPr>
        <w:t>to agree individual objectives and set priorities in accordance with those objectives;</w:t>
      </w:r>
    </w:p>
    <w:p w:rsidR="00315DB9" w:rsidRDefault="00315DB9" w:rsidP="00315DB9">
      <w:pPr>
        <w:spacing w:after="0" w:line="240" w:lineRule="auto"/>
        <w:ind w:left="765"/>
        <w:rPr>
          <w:rFonts w:ascii="Arial" w:hAnsi="Arial" w:cs="Arial"/>
        </w:rPr>
      </w:pPr>
    </w:p>
    <w:p w:rsidR="00315DB9" w:rsidRDefault="00315DB9" w:rsidP="00315DB9">
      <w:pPr>
        <w:numPr>
          <w:ilvl w:val="0"/>
          <w:numId w:val="1"/>
        </w:numPr>
        <w:spacing w:after="0" w:line="240" w:lineRule="auto"/>
        <w:rPr>
          <w:rFonts w:ascii="Arial" w:hAnsi="Arial" w:cs="Arial"/>
        </w:rPr>
      </w:pPr>
      <w:r>
        <w:rPr>
          <w:rFonts w:ascii="Arial" w:hAnsi="Arial" w:cs="Arial"/>
        </w:rPr>
        <w:t>t</w:t>
      </w:r>
      <w:r w:rsidRPr="00174B6B">
        <w:rPr>
          <w:rFonts w:ascii="Arial" w:hAnsi="Arial" w:cs="Arial"/>
        </w:rPr>
        <w:t>o identify own training and professional development needs in consultation with Line Manager and source appropriate support;</w:t>
      </w:r>
    </w:p>
    <w:p w:rsidR="00315DB9" w:rsidRDefault="00315DB9" w:rsidP="00315DB9">
      <w:pPr>
        <w:pStyle w:val="ListParagraph"/>
        <w:rPr>
          <w:rFonts w:ascii="Arial" w:hAnsi="Arial" w:cs="Arial"/>
          <w:lang w:val="en-GB"/>
        </w:rPr>
      </w:pPr>
    </w:p>
    <w:p w:rsidR="00315DB9" w:rsidRDefault="00315DB9" w:rsidP="00315DB9">
      <w:pPr>
        <w:numPr>
          <w:ilvl w:val="0"/>
          <w:numId w:val="1"/>
        </w:numPr>
        <w:spacing w:after="0" w:line="240" w:lineRule="auto"/>
        <w:rPr>
          <w:rFonts w:ascii="Arial" w:hAnsi="Arial" w:cs="Arial"/>
        </w:rPr>
      </w:pPr>
      <w:r>
        <w:rPr>
          <w:rFonts w:ascii="Arial" w:hAnsi="Arial" w:cs="Arial"/>
        </w:rPr>
        <w:t>to maintain specialist knowledge and skills and meet CPD requirements</w:t>
      </w:r>
      <w:r>
        <w:rPr>
          <w:rFonts w:ascii="Arial" w:hAnsi="Arial" w:cs="Arial"/>
        </w:rPr>
        <w:t>;</w:t>
      </w:r>
    </w:p>
    <w:p w:rsidR="00315DB9" w:rsidRDefault="00315DB9" w:rsidP="00315DB9">
      <w:pPr>
        <w:pStyle w:val="ListParagraph"/>
        <w:rPr>
          <w:rFonts w:ascii="Arial" w:hAnsi="Arial" w:cs="Arial"/>
        </w:rPr>
      </w:pPr>
    </w:p>
    <w:p w:rsidR="00315DB9" w:rsidRDefault="00315DB9" w:rsidP="00315DB9">
      <w:pPr>
        <w:numPr>
          <w:ilvl w:val="0"/>
          <w:numId w:val="1"/>
        </w:numPr>
        <w:spacing w:after="0" w:line="240" w:lineRule="auto"/>
        <w:rPr>
          <w:rFonts w:ascii="Arial" w:hAnsi="Arial" w:cs="Arial"/>
        </w:rPr>
      </w:pPr>
      <w:r w:rsidRPr="00AB16B1">
        <w:rPr>
          <w:rFonts w:ascii="Arial" w:eastAsia="Calibri" w:hAnsi="Arial" w:cs="Arial"/>
        </w:rPr>
        <w:t>to build stake</w:t>
      </w:r>
      <w:r>
        <w:rPr>
          <w:rFonts w:ascii="Arial" w:eastAsia="Calibri" w:hAnsi="Arial" w:cs="Arial"/>
        </w:rPr>
        <w:t>holder confidence in Law Centre NI’s</w:t>
      </w:r>
      <w:r w:rsidRPr="00AB16B1">
        <w:rPr>
          <w:rFonts w:ascii="Arial" w:eastAsia="Calibri" w:hAnsi="Arial" w:cs="Arial"/>
        </w:rPr>
        <w:t xml:space="preserve"> </w:t>
      </w:r>
      <w:r>
        <w:rPr>
          <w:rFonts w:ascii="Arial" w:eastAsia="Calibri" w:hAnsi="Arial" w:cs="Arial"/>
        </w:rPr>
        <w:t xml:space="preserve">employment law service provision </w:t>
      </w:r>
      <w:r w:rsidRPr="00AB16B1">
        <w:rPr>
          <w:rFonts w:ascii="Arial" w:eastAsia="Calibri" w:hAnsi="Arial" w:cs="Arial"/>
        </w:rPr>
        <w:t>through high standards of personal and professional accountability</w:t>
      </w:r>
      <w:r>
        <w:rPr>
          <w:rFonts w:ascii="Arial" w:hAnsi="Arial" w:cs="Arial"/>
        </w:rPr>
        <w:t xml:space="preserve">. </w:t>
      </w:r>
    </w:p>
    <w:p w:rsidR="00315DB9" w:rsidRPr="00315DB9" w:rsidRDefault="00315DB9" w:rsidP="00315DB9">
      <w:pPr>
        <w:rPr>
          <w:rFonts w:ascii="Arial" w:hAnsi="Arial" w:cs="Arial"/>
        </w:rPr>
      </w:pPr>
    </w:p>
    <w:p w:rsidR="00315DB9" w:rsidRPr="00315DB9" w:rsidRDefault="00315DB9">
      <w:pPr>
        <w:rPr>
          <w:rFonts w:ascii="Arial" w:hAnsi="Arial" w:cs="Arial"/>
          <w:b/>
        </w:rPr>
      </w:pPr>
      <w:r w:rsidRPr="00315DB9">
        <w:rPr>
          <w:rFonts w:ascii="Arial" w:hAnsi="Arial" w:cs="Arial"/>
          <w:b/>
        </w:rPr>
        <w:t>Other duties</w:t>
      </w:r>
    </w:p>
    <w:p w:rsidR="00315DB9" w:rsidRDefault="00315DB9" w:rsidP="00315DB9">
      <w:pPr>
        <w:numPr>
          <w:ilvl w:val="0"/>
          <w:numId w:val="2"/>
        </w:numPr>
        <w:spacing w:after="0" w:line="240" w:lineRule="auto"/>
        <w:rPr>
          <w:rFonts w:ascii="Arial" w:hAnsi="Arial" w:cs="Arial"/>
          <w:bCs/>
        </w:rPr>
      </w:pPr>
      <w:r w:rsidRPr="000050A5">
        <w:rPr>
          <w:rFonts w:ascii="Arial" w:hAnsi="Arial" w:cs="Arial"/>
        </w:rPr>
        <w:t>to assist with the preparation of reports for fun</w:t>
      </w:r>
      <w:r>
        <w:rPr>
          <w:rFonts w:ascii="Arial" w:hAnsi="Arial" w:cs="Arial"/>
        </w:rPr>
        <w:t>ders and others as required by m</w:t>
      </w:r>
      <w:r w:rsidRPr="000050A5">
        <w:rPr>
          <w:rFonts w:ascii="Arial" w:hAnsi="Arial" w:cs="Arial"/>
        </w:rPr>
        <w:t>anagement</w:t>
      </w:r>
      <w:r>
        <w:rPr>
          <w:rFonts w:ascii="Arial" w:hAnsi="Arial" w:cs="Arial"/>
        </w:rPr>
        <w:t>;</w:t>
      </w:r>
      <w:r w:rsidRPr="000050A5">
        <w:rPr>
          <w:rFonts w:ascii="Arial" w:hAnsi="Arial" w:cs="Arial"/>
        </w:rPr>
        <w:t xml:space="preserve">  </w:t>
      </w:r>
    </w:p>
    <w:p w:rsidR="00315DB9" w:rsidRPr="00315DB9" w:rsidRDefault="00315DB9" w:rsidP="00315DB9">
      <w:pPr>
        <w:spacing w:after="0" w:line="240" w:lineRule="auto"/>
        <w:ind w:left="720"/>
        <w:rPr>
          <w:rFonts w:ascii="Arial" w:hAnsi="Arial" w:cs="Arial"/>
          <w:bCs/>
        </w:rPr>
      </w:pPr>
    </w:p>
    <w:p w:rsidR="00315DB9" w:rsidRDefault="00315DB9" w:rsidP="00315DB9">
      <w:pPr>
        <w:numPr>
          <w:ilvl w:val="0"/>
          <w:numId w:val="2"/>
        </w:numPr>
        <w:spacing w:after="0" w:line="240" w:lineRule="auto"/>
        <w:rPr>
          <w:rFonts w:ascii="Arial" w:hAnsi="Arial" w:cs="Arial"/>
          <w:bCs/>
        </w:rPr>
      </w:pPr>
      <w:r>
        <w:rPr>
          <w:rFonts w:ascii="Arial" w:hAnsi="Arial" w:cs="Arial"/>
        </w:rPr>
        <w:t>to supervise trainee solicitors, students and volunteers, as appropriate;</w:t>
      </w:r>
    </w:p>
    <w:p w:rsidR="00315DB9" w:rsidRPr="00315DB9" w:rsidRDefault="00315DB9" w:rsidP="00315DB9">
      <w:pPr>
        <w:spacing w:after="0" w:line="240" w:lineRule="auto"/>
        <w:rPr>
          <w:rFonts w:ascii="Arial" w:hAnsi="Arial" w:cs="Arial"/>
          <w:bCs/>
        </w:rPr>
      </w:pPr>
    </w:p>
    <w:p w:rsidR="00315DB9" w:rsidRDefault="00315DB9" w:rsidP="00315DB9">
      <w:pPr>
        <w:numPr>
          <w:ilvl w:val="0"/>
          <w:numId w:val="2"/>
        </w:numPr>
        <w:spacing w:after="0" w:line="240" w:lineRule="auto"/>
        <w:rPr>
          <w:rFonts w:ascii="Arial" w:hAnsi="Arial" w:cs="Arial"/>
        </w:rPr>
      </w:pPr>
      <w:r>
        <w:rPr>
          <w:rFonts w:ascii="Arial" w:hAnsi="Arial" w:cs="Arial"/>
        </w:rPr>
        <w:t>to undertake relevant administrative duties in the performance of the above;</w:t>
      </w:r>
    </w:p>
    <w:p w:rsidR="00315DB9" w:rsidRPr="00315DB9" w:rsidRDefault="00315DB9" w:rsidP="00315DB9">
      <w:pPr>
        <w:spacing w:after="0" w:line="240" w:lineRule="auto"/>
        <w:rPr>
          <w:rFonts w:ascii="Arial" w:hAnsi="Arial" w:cs="Arial"/>
        </w:rPr>
      </w:pPr>
    </w:p>
    <w:p w:rsidR="00315DB9" w:rsidRDefault="00315DB9" w:rsidP="00315DB9">
      <w:pPr>
        <w:numPr>
          <w:ilvl w:val="0"/>
          <w:numId w:val="2"/>
        </w:numPr>
        <w:contextualSpacing/>
        <w:rPr>
          <w:rFonts w:ascii="Arial" w:eastAsia="Calibri" w:hAnsi="Arial" w:cs="Arial"/>
        </w:rPr>
      </w:pPr>
      <w:r w:rsidRPr="00174B6B">
        <w:rPr>
          <w:rFonts w:ascii="Arial" w:eastAsia="Calibri" w:hAnsi="Arial" w:cs="Arial"/>
        </w:rPr>
        <w:t>to act as ambassador for the Law Centre</w:t>
      </w:r>
      <w:r>
        <w:rPr>
          <w:rFonts w:ascii="Arial" w:eastAsia="Calibri" w:hAnsi="Arial" w:cs="Arial"/>
        </w:rPr>
        <w:t xml:space="preserve"> NI</w:t>
      </w:r>
      <w:r w:rsidRPr="00174B6B">
        <w:rPr>
          <w:rFonts w:ascii="Arial" w:eastAsia="Calibri" w:hAnsi="Arial" w:cs="Arial"/>
        </w:rPr>
        <w:t xml:space="preserve">, upholding its public image </w:t>
      </w:r>
      <w:r>
        <w:rPr>
          <w:rFonts w:ascii="Arial" w:eastAsia="Calibri" w:hAnsi="Arial" w:cs="Arial"/>
        </w:rPr>
        <w:t>through its employment law work;</w:t>
      </w:r>
    </w:p>
    <w:p w:rsidR="00315DB9" w:rsidRPr="00315DB9" w:rsidRDefault="00315DB9" w:rsidP="00315DB9">
      <w:pPr>
        <w:contextualSpacing/>
        <w:rPr>
          <w:rFonts w:ascii="Arial" w:eastAsia="Calibri" w:hAnsi="Arial" w:cs="Arial"/>
        </w:rPr>
      </w:pPr>
    </w:p>
    <w:p w:rsidR="00315DB9" w:rsidRPr="00315DB9" w:rsidRDefault="00315DB9" w:rsidP="00315DB9">
      <w:pPr>
        <w:numPr>
          <w:ilvl w:val="0"/>
          <w:numId w:val="2"/>
        </w:numPr>
        <w:spacing w:after="0" w:line="240" w:lineRule="auto"/>
        <w:rPr>
          <w:rFonts w:ascii="Arial" w:hAnsi="Arial" w:cs="Arial"/>
        </w:rPr>
      </w:pPr>
      <w:r w:rsidRPr="00174B6B">
        <w:rPr>
          <w:rFonts w:ascii="Arial" w:eastAsia="Calibri" w:hAnsi="Arial" w:cs="Arial"/>
        </w:rPr>
        <w:t xml:space="preserve">to be available to work outside standard business hours on occasion in order </w:t>
      </w:r>
      <w:r>
        <w:rPr>
          <w:rFonts w:ascii="Arial" w:eastAsia="Calibri" w:hAnsi="Arial" w:cs="Arial"/>
        </w:rPr>
        <w:t>to meet the demands of the role;</w:t>
      </w:r>
    </w:p>
    <w:p w:rsidR="00315DB9" w:rsidRDefault="00315DB9" w:rsidP="00315DB9">
      <w:pPr>
        <w:spacing w:after="0" w:line="240" w:lineRule="auto"/>
        <w:rPr>
          <w:rFonts w:ascii="Arial" w:hAnsi="Arial" w:cs="Arial"/>
        </w:rPr>
      </w:pPr>
    </w:p>
    <w:p w:rsidR="00315DB9" w:rsidRPr="00315DB9" w:rsidRDefault="00315DB9" w:rsidP="00315DB9">
      <w:pPr>
        <w:numPr>
          <w:ilvl w:val="0"/>
          <w:numId w:val="2"/>
        </w:numPr>
        <w:spacing w:after="0" w:line="240" w:lineRule="auto"/>
        <w:rPr>
          <w:rFonts w:ascii="Arial" w:hAnsi="Arial" w:cs="Arial"/>
        </w:rPr>
      </w:pPr>
      <w:r>
        <w:rPr>
          <w:rFonts w:ascii="Arial" w:hAnsi="Arial" w:cs="Arial"/>
        </w:rPr>
        <w:t>to undertake such other duties as may be</w:t>
      </w:r>
      <w:r>
        <w:rPr>
          <w:rFonts w:ascii="Arial" w:hAnsi="Arial" w:cs="Arial"/>
        </w:rPr>
        <w:t xml:space="preserve"> r</w:t>
      </w:r>
      <w:r w:rsidRPr="00315DB9">
        <w:rPr>
          <w:rFonts w:ascii="Arial" w:hAnsi="Arial" w:cs="Arial"/>
        </w:rPr>
        <w:t>equired from time to time.</w:t>
      </w:r>
    </w:p>
    <w:p w:rsidR="00315DB9" w:rsidRPr="00315DB9" w:rsidRDefault="00315DB9">
      <w:pPr>
        <w:rPr>
          <w:rFonts w:ascii="Arial" w:hAnsi="Arial" w:cs="Arial"/>
          <w:sz w:val="24"/>
          <w:szCs w:val="24"/>
        </w:rPr>
      </w:pPr>
      <w:r w:rsidRPr="00315DB9">
        <w:rPr>
          <w:rFonts w:ascii="Arial" w:hAnsi="Arial" w:cs="Arial"/>
          <w:b/>
          <w:sz w:val="24"/>
          <w:szCs w:val="24"/>
        </w:rPr>
        <w:lastRenderedPageBreak/>
        <w:t>Person Specification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eastAsia="en-GB"/>
        </w:rPr>
        <w:drawing>
          <wp:inline distT="0" distB="0" distL="0" distR="0" wp14:anchorId="7B9A6098" wp14:editId="6C789B0E">
            <wp:extent cx="1419225" cy="666750"/>
            <wp:effectExtent l="0" t="0" r="9525" b="0"/>
            <wp:docPr id="1" name="Picture 1" descr="LCNI JPEG WEB VERSION"/>
            <wp:cNvGraphicFramePr/>
            <a:graphic xmlns:a="http://schemas.openxmlformats.org/drawingml/2006/main">
              <a:graphicData uri="http://schemas.openxmlformats.org/drawingml/2006/picture">
                <pic:pic xmlns:pic="http://schemas.openxmlformats.org/drawingml/2006/picture">
                  <pic:nvPicPr>
                    <pic:cNvPr id="4" name="Picture 4" descr="LCNI JPEG WEB VERSION"/>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15DB9" w:rsidRPr="00315DB9" w:rsidRDefault="00315DB9" w:rsidP="00315DB9">
      <w:pPr>
        <w:jc w:val="center"/>
        <w:rPr>
          <w:rFonts w:ascii="Arial" w:hAnsi="Arial" w:cs="Arial"/>
          <w:b/>
          <w:sz w:val="24"/>
          <w:szCs w:val="24"/>
        </w:rPr>
      </w:pPr>
      <w:r w:rsidRPr="00315DB9">
        <w:rPr>
          <w:rFonts w:ascii="Arial" w:hAnsi="Arial" w:cs="Arial"/>
          <w:b/>
          <w:sz w:val="24"/>
          <w:szCs w:val="24"/>
        </w:rPr>
        <w:t xml:space="preserve">Senior Employment Legal Officer </w:t>
      </w:r>
      <w:r w:rsidRPr="00315DB9">
        <w:rPr>
          <w:rFonts w:ascii="Arial" w:hAnsi="Arial" w:cs="Arial"/>
          <w:b/>
          <w:sz w:val="24"/>
          <w:szCs w:val="24"/>
        </w:rPr>
        <w:tab/>
      </w:r>
      <w:r w:rsidRPr="00315DB9">
        <w:rPr>
          <w:rFonts w:ascii="Arial" w:hAnsi="Arial" w:cs="Arial"/>
          <w:b/>
          <w:sz w:val="24"/>
          <w:szCs w:val="24"/>
        </w:rPr>
        <w:tab/>
      </w:r>
      <w:r w:rsidRPr="00315DB9">
        <w:rPr>
          <w:rFonts w:ascii="Arial" w:hAnsi="Arial" w:cs="Arial"/>
          <w:sz w:val="24"/>
          <w:szCs w:val="24"/>
        </w:rPr>
        <w:t>SELO-02-20</w:t>
      </w:r>
    </w:p>
    <w:p w:rsidR="00315DB9" w:rsidRDefault="00315DB9" w:rsidP="00315DB9">
      <w:pPr>
        <w:spacing w:before="100" w:beforeAutospacing="1" w:after="240"/>
        <w:rPr>
          <w:rFonts w:ascii="Arial" w:hAnsi="Arial" w:cs="Arial"/>
        </w:rPr>
      </w:pPr>
      <w:r>
        <w:rPr>
          <w:rFonts w:ascii="Arial" w:hAnsi="Arial" w:cs="Arial"/>
        </w:rPr>
        <w:t xml:space="preserve">                                               </w:t>
      </w:r>
      <w:r>
        <w:rPr>
          <w:rFonts w:ascii="Arial" w:hAnsi="Arial" w:cs="Arial"/>
          <w:b/>
          <w:bCs/>
          <w:color w:val="C20B01"/>
        </w:rPr>
        <w:t>       Essential                               Desirable</w:t>
      </w:r>
    </w:p>
    <w:tbl>
      <w:tblPr>
        <w:tblStyle w:val="TableGrid"/>
        <w:tblW w:w="0" w:type="auto"/>
        <w:tblInd w:w="0" w:type="dxa"/>
        <w:tblLook w:val="04A0" w:firstRow="1" w:lastRow="0" w:firstColumn="1" w:lastColumn="0" w:noHBand="0" w:noVBand="1"/>
      </w:tblPr>
      <w:tblGrid>
        <w:gridCol w:w="3080"/>
        <w:gridCol w:w="3081"/>
        <w:gridCol w:w="3081"/>
      </w:tblGrid>
      <w:tr w:rsidR="00315DB9" w:rsidTr="002A682B">
        <w:tc>
          <w:tcPr>
            <w:tcW w:w="3080"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hAnsi="Arial" w:cs="Arial"/>
                <w:b/>
                <w:bCs/>
              </w:rPr>
            </w:pPr>
          </w:p>
          <w:p w:rsidR="00315DB9" w:rsidRDefault="00315DB9" w:rsidP="002A682B">
            <w:pPr>
              <w:rPr>
                <w:rFonts w:ascii="Arial" w:hAnsi="Arial" w:cs="Arial"/>
              </w:rPr>
            </w:pPr>
            <w:r>
              <w:rPr>
                <w:rFonts w:ascii="Arial" w:hAnsi="Arial" w:cs="Arial"/>
                <w:b/>
                <w:bCs/>
              </w:rPr>
              <w:t>Qualifications, Knowledge and Experience</w:t>
            </w:r>
          </w:p>
        </w:tc>
        <w:tc>
          <w:tcPr>
            <w:tcW w:w="3081"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hAnsi="Arial" w:cs="Arial"/>
                <w:b/>
              </w:rPr>
            </w:pPr>
          </w:p>
          <w:p w:rsidR="00315DB9" w:rsidRDefault="00315DB9" w:rsidP="002A682B">
            <w:pPr>
              <w:rPr>
                <w:rFonts w:ascii="Arial" w:hAnsi="Arial" w:cs="Arial"/>
              </w:rPr>
            </w:pPr>
            <w:r>
              <w:rPr>
                <w:rFonts w:ascii="Arial" w:hAnsi="Arial" w:cs="Arial"/>
                <w:b/>
              </w:rPr>
              <w:t xml:space="preserve">E1 </w:t>
            </w:r>
            <w:r>
              <w:rPr>
                <w:rFonts w:ascii="Arial" w:hAnsi="Arial" w:cs="Arial"/>
              </w:rPr>
              <w:t xml:space="preserve">A solicitor admitted in Northern Ireland, or </w:t>
            </w:r>
          </w:p>
          <w:p w:rsidR="00315DB9" w:rsidRDefault="00315DB9" w:rsidP="002A682B">
            <w:pPr>
              <w:rPr>
                <w:rFonts w:ascii="Arial" w:hAnsi="Arial" w:cs="Arial"/>
              </w:rPr>
            </w:pPr>
            <w:r>
              <w:rPr>
                <w:rFonts w:ascii="Arial" w:hAnsi="Arial" w:cs="Arial"/>
              </w:rPr>
              <w:t xml:space="preserve">solicitor admitted in England and Wales or Republic of Ireland (the successful candidate will be assisted to apply for admission to the roll of solicitors in Northern Ireland) with at least two year’s experience of </w:t>
            </w:r>
          </w:p>
          <w:p w:rsidR="00315DB9" w:rsidRDefault="00315DB9" w:rsidP="002A682B">
            <w:pPr>
              <w:rPr>
                <w:rFonts w:ascii="Arial" w:hAnsi="Arial" w:cs="Arial"/>
              </w:rPr>
            </w:pPr>
            <w:r>
              <w:rPr>
                <w:rFonts w:ascii="Arial" w:hAnsi="Arial" w:cs="Arial"/>
              </w:rPr>
              <w:t xml:space="preserve">providing advice on employment law and representing clients in tribunal and/or the courts on employment law matters </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OR</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rPr>
              <w:t xml:space="preserve">A barrister with at least two year’s experience of </w:t>
            </w:r>
          </w:p>
          <w:p w:rsidR="00315DB9" w:rsidRDefault="00315DB9" w:rsidP="002A682B">
            <w:pPr>
              <w:rPr>
                <w:rFonts w:ascii="Arial" w:hAnsi="Arial" w:cs="Arial"/>
              </w:rPr>
            </w:pPr>
            <w:r>
              <w:rPr>
                <w:rFonts w:ascii="Arial" w:hAnsi="Arial" w:cs="Arial"/>
              </w:rPr>
              <w:t xml:space="preserve">providing advice on employment law and representing clients in tribunal and/or the courts on employment law matters </w:t>
            </w:r>
          </w:p>
          <w:p w:rsidR="00315DB9" w:rsidRDefault="00315DB9" w:rsidP="002A682B">
            <w:pPr>
              <w:rPr>
                <w:rFonts w:ascii="Arial" w:hAnsi="Arial" w:cs="Arial"/>
              </w:rPr>
            </w:pPr>
          </w:p>
          <w:p w:rsidR="00315DB9" w:rsidRDefault="00315DB9" w:rsidP="002A682B">
            <w:pPr>
              <w:keepNext/>
              <w:overflowPunct w:val="0"/>
              <w:autoSpaceDE w:val="0"/>
              <w:autoSpaceDN w:val="0"/>
              <w:adjustRightInd w:val="0"/>
              <w:outlineLvl w:val="0"/>
              <w:rPr>
                <w:rFonts w:ascii="Arial" w:hAnsi="Arial" w:cs="Arial"/>
              </w:rPr>
            </w:pPr>
            <w:r>
              <w:rPr>
                <w:rFonts w:ascii="Arial" w:hAnsi="Arial" w:cs="Arial"/>
                <w:b/>
              </w:rPr>
              <w:t>E2</w:t>
            </w:r>
            <w:r>
              <w:rPr>
                <w:rFonts w:ascii="Arial" w:hAnsi="Arial" w:cs="Arial"/>
              </w:rPr>
              <w:t xml:space="preserve"> Experience of producing </w:t>
            </w:r>
          </w:p>
          <w:p w:rsidR="00315DB9" w:rsidRDefault="00315DB9" w:rsidP="002A682B">
            <w:pPr>
              <w:keepNext/>
              <w:overflowPunct w:val="0"/>
              <w:autoSpaceDE w:val="0"/>
              <w:autoSpaceDN w:val="0"/>
              <w:adjustRightInd w:val="0"/>
              <w:outlineLvl w:val="0"/>
              <w:rPr>
                <w:rFonts w:ascii="Arial" w:hAnsi="Arial" w:cs="Arial"/>
              </w:rPr>
            </w:pPr>
            <w:r>
              <w:rPr>
                <w:rFonts w:ascii="Arial" w:hAnsi="Arial" w:cs="Arial"/>
              </w:rPr>
              <w:t xml:space="preserve">legal information documents e.g. bulletins/briefing papers </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E3</w:t>
            </w:r>
            <w:r>
              <w:rPr>
                <w:rFonts w:ascii="Arial" w:hAnsi="Arial" w:cs="Arial"/>
              </w:rPr>
              <w:t xml:space="preserve"> Experience of representing an organisation externally</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 xml:space="preserve">E4 </w:t>
            </w:r>
            <w:r>
              <w:rPr>
                <w:rFonts w:ascii="Arial" w:hAnsi="Arial" w:cs="Arial"/>
              </w:rPr>
              <w:t>Experience of effectively working as part of a team</w:t>
            </w:r>
          </w:p>
          <w:p w:rsidR="00315DB9" w:rsidRDefault="00315DB9" w:rsidP="002A682B">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eastAsia="Calibri" w:hAnsi="Arial" w:cs="Arial"/>
                <w:b/>
              </w:rPr>
            </w:pPr>
          </w:p>
          <w:p w:rsidR="00315DB9" w:rsidRDefault="00315DB9" w:rsidP="002A682B">
            <w:pPr>
              <w:rPr>
                <w:rFonts w:ascii="Arial" w:hAnsi="Arial" w:cs="Arial"/>
              </w:rPr>
            </w:pPr>
            <w:r>
              <w:rPr>
                <w:rFonts w:ascii="Arial" w:eastAsia="Calibri" w:hAnsi="Arial" w:cs="Arial"/>
                <w:b/>
              </w:rPr>
              <w:t>D1</w:t>
            </w:r>
            <w:r>
              <w:rPr>
                <w:rFonts w:ascii="Arial" w:eastAsia="Calibri" w:hAnsi="Arial" w:cs="Arial"/>
              </w:rPr>
              <w:t xml:space="preserve"> </w:t>
            </w:r>
            <w:r>
              <w:rPr>
                <w:rFonts w:ascii="Arial" w:hAnsi="Arial" w:cs="Arial"/>
              </w:rPr>
              <w:t>Experience of producing training materials</w:t>
            </w:r>
          </w:p>
          <w:p w:rsidR="00315DB9" w:rsidRDefault="00315DB9" w:rsidP="002A682B">
            <w:pPr>
              <w:rPr>
                <w:rFonts w:ascii="Arial" w:hAnsi="Arial" w:cs="Arial"/>
              </w:rPr>
            </w:pPr>
          </w:p>
          <w:p w:rsidR="00315DB9" w:rsidRDefault="00315DB9" w:rsidP="002A682B">
            <w:pPr>
              <w:rPr>
                <w:rFonts w:ascii="Arial" w:hAnsi="Arial" w:cs="Arial"/>
              </w:rPr>
            </w:pPr>
            <w:r>
              <w:rPr>
                <w:rFonts w:ascii="Arial" w:eastAsia="Calibri" w:hAnsi="Arial" w:cs="Arial"/>
                <w:b/>
              </w:rPr>
              <w:t xml:space="preserve">D2 </w:t>
            </w:r>
            <w:r>
              <w:rPr>
                <w:rFonts w:ascii="Arial" w:hAnsi="Arial" w:cs="Arial"/>
              </w:rPr>
              <w:t xml:space="preserve">Experience of delivering training </w:t>
            </w:r>
          </w:p>
          <w:p w:rsidR="00315DB9" w:rsidRDefault="00315DB9" w:rsidP="002A682B">
            <w:pPr>
              <w:rPr>
                <w:rFonts w:ascii="Arial" w:eastAsia="Calibri" w:hAnsi="Arial" w:cs="Arial"/>
              </w:rPr>
            </w:pPr>
          </w:p>
          <w:p w:rsidR="00315DB9" w:rsidRDefault="00315DB9" w:rsidP="002A682B">
            <w:pPr>
              <w:rPr>
                <w:rFonts w:ascii="Arial" w:hAnsi="Arial" w:cs="Arial"/>
              </w:rPr>
            </w:pPr>
            <w:r>
              <w:rPr>
                <w:rFonts w:ascii="Arial" w:hAnsi="Arial" w:cs="Arial"/>
                <w:b/>
              </w:rPr>
              <w:t>D3</w:t>
            </w:r>
            <w:r>
              <w:rPr>
                <w:rFonts w:ascii="Arial" w:hAnsi="Arial" w:cs="Arial"/>
              </w:rPr>
              <w:t xml:space="preserve"> Experience of working to achieve law and policy reform</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 xml:space="preserve">D4 </w:t>
            </w:r>
            <w:r>
              <w:rPr>
                <w:rFonts w:ascii="Arial" w:hAnsi="Arial" w:cs="Arial"/>
              </w:rPr>
              <w:t>Experience of strategic  litigation</w:t>
            </w:r>
          </w:p>
          <w:p w:rsidR="00315DB9" w:rsidRDefault="00315DB9" w:rsidP="002A682B">
            <w:pPr>
              <w:rPr>
                <w:rFonts w:ascii="Arial" w:hAnsi="Arial" w:cs="Arial"/>
              </w:rPr>
            </w:pPr>
          </w:p>
          <w:p w:rsidR="00315DB9" w:rsidRDefault="00315DB9" w:rsidP="002A682B">
            <w:pPr>
              <w:rPr>
                <w:rFonts w:ascii="Arial" w:hAnsi="Arial" w:cs="Arial"/>
              </w:rPr>
            </w:pPr>
            <w:r w:rsidRPr="00924367">
              <w:rPr>
                <w:rFonts w:ascii="Arial" w:hAnsi="Arial" w:cs="Arial"/>
                <w:b/>
              </w:rPr>
              <w:t>D5</w:t>
            </w:r>
            <w:r>
              <w:rPr>
                <w:rFonts w:ascii="Arial" w:hAnsi="Arial" w:cs="Arial"/>
              </w:rPr>
              <w:t xml:space="preserve"> Experience of supervising legal staff and/or volunteers</w:t>
            </w:r>
          </w:p>
          <w:p w:rsidR="00315DB9" w:rsidRDefault="00315DB9" w:rsidP="002A682B">
            <w:pPr>
              <w:rPr>
                <w:rFonts w:ascii="Arial" w:hAnsi="Arial" w:cs="Arial"/>
              </w:rPr>
            </w:pPr>
          </w:p>
          <w:p w:rsidR="00315DB9" w:rsidRDefault="00315DB9" w:rsidP="002A682B">
            <w:pPr>
              <w:rPr>
                <w:rFonts w:ascii="Arial" w:hAnsi="Arial" w:cs="Arial"/>
              </w:rPr>
            </w:pPr>
          </w:p>
        </w:tc>
      </w:tr>
    </w:tbl>
    <w:p w:rsidR="00315DB9" w:rsidRDefault="00315DB9">
      <w:pPr>
        <w:rPr>
          <w:rFonts w:ascii="Arial" w:hAnsi="Arial" w:cs="Arial"/>
        </w:rPr>
      </w:pPr>
    </w:p>
    <w:p w:rsidR="00315DB9" w:rsidRDefault="00315DB9">
      <w:pPr>
        <w:rPr>
          <w:rFonts w:ascii="Arial" w:hAnsi="Arial" w:cs="Arial"/>
        </w:rPr>
      </w:pPr>
    </w:p>
    <w:p w:rsidR="00315DB9" w:rsidRDefault="00315DB9">
      <w:pPr>
        <w:rPr>
          <w:rFonts w:ascii="Arial" w:hAnsi="Arial" w:cs="Arial"/>
        </w:rPr>
      </w:pPr>
    </w:p>
    <w:tbl>
      <w:tblPr>
        <w:tblStyle w:val="TableGrid"/>
        <w:tblW w:w="0" w:type="auto"/>
        <w:tblInd w:w="0" w:type="dxa"/>
        <w:tblLook w:val="04A0" w:firstRow="1" w:lastRow="0" w:firstColumn="1" w:lastColumn="0" w:noHBand="0" w:noVBand="1"/>
      </w:tblPr>
      <w:tblGrid>
        <w:gridCol w:w="3080"/>
        <w:gridCol w:w="3081"/>
        <w:gridCol w:w="3081"/>
      </w:tblGrid>
      <w:tr w:rsidR="00315DB9" w:rsidTr="002A682B">
        <w:tc>
          <w:tcPr>
            <w:tcW w:w="3080" w:type="dxa"/>
            <w:tcBorders>
              <w:top w:val="single" w:sz="4" w:space="0" w:color="auto"/>
              <w:left w:val="single" w:sz="4" w:space="0" w:color="auto"/>
              <w:bottom w:val="single" w:sz="4" w:space="0" w:color="auto"/>
              <w:right w:val="single" w:sz="4" w:space="0" w:color="auto"/>
            </w:tcBorders>
          </w:tcPr>
          <w:p w:rsidR="00315DB9" w:rsidRDefault="00315DB9" w:rsidP="002A682B">
            <w:pPr>
              <w:spacing w:before="100" w:beforeAutospacing="1" w:after="100" w:afterAutospacing="1"/>
              <w:rPr>
                <w:rFonts w:ascii="Arial" w:hAnsi="Arial" w:cs="Arial"/>
                <w:b/>
                <w:bCs/>
              </w:rPr>
            </w:pPr>
          </w:p>
          <w:p w:rsidR="00315DB9" w:rsidRDefault="00315DB9" w:rsidP="002A682B">
            <w:pPr>
              <w:spacing w:before="100" w:beforeAutospacing="1" w:after="100" w:afterAutospacing="1"/>
              <w:rPr>
                <w:rFonts w:ascii="Arial" w:hAnsi="Arial" w:cs="Arial"/>
                <w:b/>
                <w:bCs/>
              </w:rPr>
            </w:pPr>
            <w:r>
              <w:rPr>
                <w:rFonts w:ascii="Arial" w:hAnsi="Arial" w:cs="Arial"/>
                <w:b/>
                <w:bCs/>
              </w:rPr>
              <w:t>Skills/Aptitudes</w:t>
            </w:r>
          </w:p>
          <w:p w:rsidR="00315DB9" w:rsidRDefault="00315DB9" w:rsidP="002A682B">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hAnsi="Arial" w:cs="Arial"/>
                <w:b/>
              </w:rPr>
            </w:pPr>
          </w:p>
          <w:p w:rsidR="00315DB9" w:rsidRDefault="00315DB9" w:rsidP="002A682B">
            <w:pPr>
              <w:rPr>
                <w:rFonts w:ascii="Arial" w:hAnsi="Arial" w:cs="Arial"/>
                <w:b/>
              </w:rPr>
            </w:pPr>
          </w:p>
          <w:p w:rsidR="00315DB9" w:rsidRDefault="00315DB9" w:rsidP="002A682B">
            <w:pPr>
              <w:rPr>
                <w:rFonts w:ascii="Arial" w:hAnsi="Arial" w:cs="Arial"/>
              </w:rPr>
            </w:pPr>
            <w:r>
              <w:rPr>
                <w:rFonts w:ascii="Arial" w:hAnsi="Arial" w:cs="Arial"/>
                <w:b/>
              </w:rPr>
              <w:t>E5</w:t>
            </w:r>
            <w:r>
              <w:rPr>
                <w:rFonts w:ascii="Arial" w:hAnsi="Arial" w:cs="Arial"/>
              </w:rPr>
              <w:t xml:space="preserve"> Excellent oral and </w:t>
            </w:r>
          </w:p>
          <w:p w:rsidR="00315DB9" w:rsidRDefault="00315DB9" w:rsidP="002A682B">
            <w:pPr>
              <w:rPr>
                <w:rFonts w:ascii="Arial" w:hAnsi="Arial" w:cs="Arial"/>
              </w:rPr>
            </w:pPr>
            <w:r>
              <w:rPr>
                <w:rFonts w:ascii="Arial" w:hAnsi="Arial" w:cs="Arial"/>
              </w:rPr>
              <w:t>written communication skills</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E6</w:t>
            </w:r>
            <w:r>
              <w:rPr>
                <w:rFonts w:ascii="Arial" w:hAnsi="Arial" w:cs="Arial"/>
              </w:rPr>
              <w:t xml:space="preserve"> Proficient in the use of  information technology </w:t>
            </w:r>
          </w:p>
          <w:p w:rsidR="00315DB9" w:rsidRDefault="00315DB9" w:rsidP="002A682B">
            <w:pPr>
              <w:rPr>
                <w:rFonts w:ascii="Arial" w:hAnsi="Arial" w:cs="Arial"/>
                <w:b/>
              </w:rPr>
            </w:pPr>
          </w:p>
          <w:p w:rsidR="00315DB9" w:rsidRDefault="00315DB9" w:rsidP="002A682B">
            <w:pPr>
              <w:rPr>
                <w:rFonts w:ascii="Arial" w:hAnsi="Arial" w:cs="Arial"/>
              </w:rPr>
            </w:pPr>
            <w:r>
              <w:rPr>
                <w:rFonts w:ascii="Arial" w:hAnsi="Arial" w:cs="Arial"/>
                <w:b/>
              </w:rPr>
              <w:t>E7</w:t>
            </w:r>
            <w:r>
              <w:rPr>
                <w:rFonts w:ascii="Arial" w:hAnsi="Arial" w:cs="Arial"/>
              </w:rPr>
              <w:t xml:space="preserve"> Skilled in the conduct of employment litigation</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 xml:space="preserve">E8 </w:t>
            </w:r>
            <w:r>
              <w:rPr>
                <w:rFonts w:ascii="Arial" w:hAnsi="Arial" w:cs="Arial"/>
              </w:rPr>
              <w:t xml:space="preserve">Ability to prioritise and meet strict deadlines </w:t>
            </w:r>
          </w:p>
          <w:p w:rsidR="00315DB9" w:rsidRDefault="00315DB9" w:rsidP="002A682B">
            <w:pPr>
              <w:rPr>
                <w:rFonts w:ascii="Arial" w:hAnsi="Arial" w:cs="Arial"/>
              </w:rPr>
            </w:pPr>
          </w:p>
          <w:p w:rsidR="00315DB9" w:rsidRDefault="00315DB9" w:rsidP="002A682B">
            <w:pPr>
              <w:overflowPunct w:val="0"/>
              <w:autoSpaceDE w:val="0"/>
              <w:autoSpaceDN w:val="0"/>
              <w:adjustRightInd w:val="0"/>
              <w:rPr>
                <w:rFonts w:ascii="Arial" w:hAnsi="Arial" w:cs="Arial"/>
              </w:rPr>
            </w:pPr>
            <w:r>
              <w:rPr>
                <w:rFonts w:ascii="Arial" w:hAnsi="Arial" w:cs="Arial"/>
                <w:b/>
              </w:rPr>
              <w:t xml:space="preserve">E9 </w:t>
            </w:r>
            <w:r>
              <w:rPr>
                <w:rFonts w:ascii="Arial" w:hAnsi="Arial" w:cs="Arial"/>
              </w:rPr>
              <w:t>Excellent  organisational skills</w:t>
            </w:r>
          </w:p>
          <w:p w:rsidR="00315DB9" w:rsidRDefault="00315DB9" w:rsidP="002A682B">
            <w:pPr>
              <w:rPr>
                <w:rFonts w:ascii="Arial" w:hAnsi="Arial" w:cs="Arial"/>
              </w:rPr>
            </w:pPr>
            <w:r>
              <w:rPr>
                <w:rFonts w:ascii="Arial" w:hAnsi="Arial" w:cs="Arial"/>
              </w:rPr>
              <w:t xml:space="preserve"> </w:t>
            </w:r>
          </w:p>
          <w:p w:rsidR="00315DB9" w:rsidRDefault="00315DB9" w:rsidP="002A682B">
            <w:pPr>
              <w:rPr>
                <w:rFonts w:ascii="Arial" w:hAnsi="Arial" w:cs="Arial"/>
              </w:rPr>
            </w:pPr>
            <w:r>
              <w:rPr>
                <w:rFonts w:ascii="Arial" w:hAnsi="Arial" w:cs="Arial"/>
                <w:b/>
              </w:rPr>
              <w:t>E10</w:t>
            </w:r>
            <w:r>
              <w:rPr>
                <w:rFonts w:ascii="Arial" w:hAnsi="Arial" w:cs="Arial"/>
              </w:rPr>
              <w:t xml:space="preserve"> Able to work appropriately on own  initiative</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E11</w:t>
            </w:r>
            <w:r>
              <w:rPr>
                <w:rFonts w:ascii="Arial" w:hAnsi="Arial" w:cs="Arial"/>
              </w:rPr>
              <w:t xml:space="preserve"> Able to relate to people in different settings</w:t>
            </w:r>
          </w:p>
          <w:p w:rsidR="00315DB9" w:rsidRDefault="00315DB9" w:rsidP="002A682B">
            <w:pPr>
              <w:rPr>
                <w:rFonts w:ascii="Arial" w:hAnsi="Arial" w:cs="Arial"/>
              </w:rPr>
            </w:pPr>
          </w:p>
          <w:p w:rsidR="00315DB9" w:rsidRDefault="00315DB9" w:rsidP="002A682B">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hAnsi="Arial" w:cs="Arial"/>
                <w:b/>
              </w:rPr>
            </w:pPr>
          </w:p>
          <w:p w:rsidR="00315DB9" w:rsidRDefault="00315DB9" w:rsidP="002A682B">
            <w:pPr>
              <w:rPr>
                <w:rFonts w:ascii="Arial" w:hAnsi="Arial" w:cs="Arial"/>
                <w:b/>
              </w:rPr>
            </w:pPr>
          </w:p>
          <w:p w:rsidR="00315DB9" w:rsidRDefault="00315DB9" w:rsidP="002A682B">
            <w:pPr>
              <w:rPr>
                <w:rFonts w:ascii="Arial" w:hAnsi="Arial" w:cs="Arial"/>
              </w:rPr>
            </w:pPr>
            <w:r>
              <w:rPr>
                <w:rFonts w:ascii="Arial" w:hAnsi="Arial" w:cs="Arial"/>
                <w:b/>
              </w:rPr>
              <w:t>D6</w:t>
            </w:r>
            <w:r>
              <w:rPr>
                <w:rFonts w:ascii="Arial" w:hAnsi="Arial" w:cs="Arial"/>
              </w:rPr>
              <w:t xml:space="preserve"> Able to produce accurate and timely reports </w:t>
            </w:r>
          </w:p>
          <w:p w:rsidR="00315DB9" w:rsidRDefault="00315DB9" w:rsidP="002A682B">
            <w:pPr>
              <w:rPr>
                <w:rFonts w:ascii="Arial" w:hAnsi="Arial" w:cs="Arial"/>
              </w:rPr>
            </w:pPr>
          </w:p>
          <w:p w:rsidR="00315DB9" w:rsidRDefault="00315DB9" w:rsidP="002A682B">
            <w:pPr>
              <w:rPr>
                <w:rFonts w:ascii="Arial" w:hAnsi="Arial" w:cs="Arial"/>
              </w:rPr>
            </w:pPr>
            <w:r>
              <w:rPr>
                <w:rFonts w:ascii="Arial" w:hAnsi="Arial" w:cs="Arial"/>
                <w:b/>
              </w:rPr>
              <w:t>D7</w:t>
            </w:r>
            <w:r>
              <w:rPr>
                <w:rFonts w:ascii="Arial" w:hAnsi="Arial" w:cs="Arial"/>
              </w:rPr>
              <w:t xml:space="preserve"> Ability to identify legal and policy issues for strategic development and  opportunities for influence  </w:t>
            </w:r>
          </w:p>
          <w:p w:rsidR="00315DB9" w:rsidRDefault="00315DB9" w:rsidP="002A682B">
            <w:pPr>
              <w:rPr>
                <w:rFonts w:ascii="Arial" w:hAnsi="Arial" w:cs="Arial"/>
              </w:rPr>
            </w:pPr>
          </w:p>
          <w:p w:rsidR="00315DB9" w:rsidRDefault="00315DB9" w:rsidP="002A682B">
            <w:pPr>
              <w:rPr>
                <w:rFonts w:ascii="Arial" w:hAnsi="Arial" w:cs="Arial"/>
                <w:b/>
              </w:rPr>
            </w:pPr>
          </w:p>
          <w:p w:rsidR="00315DB9" w:rsidRDefault="00315DB9" w:rsidP="002A682B">
            <w:pPr>
              <w:rPr>
                <w:rFonts w:ascii="Arial" w:hAnsi="Arial" w:cs="Arial"/>
              </w:rPr>
            </w:pPr>
            <w:r>
              <w:rPr>
                <w:rFonts w:ascii="Arial" w:hAnsi="Arial" w:cs="Arial"/>
                <w:b/>
              </w:rPr>
              <w:t>D8</w:t>
            </w:r>
            <w:r>
              <w:rPr>
                <w:rFonts w:ascii="Arial" w:hAnsi="Arial" w:cs="Arial"/>
              </w:rPr>
              <w:t xml:space="preserve"> Ability and willingness  to  share knowledge and expertise with others</w:t>
            </w:r>
          </w:p>
        </w:tc>
      </w:tr>
      <w:tr w:rsidR="00315DB9" w:rsidTr="002A682B">
        <w:tc>
          <w:tcPr>
            <w:tcW w:w="3080"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hAnsi="Arial" w:cs="Arial"/>
                <w:b/>
                <w:bCs/>
              </w:rPr>
            </w:pPr>
          </w:p>
          <w:p w:rsidR="00315DB9" w:rsidRDefault="00315DB9" w:rsidP="002A682B">
            <w:pPr>
              <w:rPr>
                <w:rFonts w:ascii="Arial" w:hAnsi="Arial" w:cs="Arial"/>
              </w:rPr>
            </w:pPr>
            <w:r>
              <w:rPr>
                <w:rFonts w:ascii="Arial" w:hAnsi="Arial" w:cs="Arial"/>
                <w:b/>
                <w:bCs/>
              </w:rPr>
              <w:t>Commitment</w:t>
            </w:r>
          </w:p>
        </w:tc>
        <w:tc>
          <w:tcPr>
            <w:tcW w:w="3081" w:type="dxa"/>
            <w:tcBorders>
              <w:top w:val="single" w:sz="4" w:space="0" w:color="auto"/>
              <w:left w:val="single" w:sz="4" w:space="0" w:color="auto"/>
              <w:bottom w:val="single" w:sz="4" w:space="0" w:color="auto"/>
              <w:right w:val="single" w:sz="4" w:space="0" w:color="auto"/>
            </w:tcBorders>
          </w:tcPr>
          <w:p w:rsidR="00315DB9" w:rsidRDefault="00315DB9" w:rsidP="002A682B">
            <w:pPr>
              <w:spacing w:before="240"/>
              <w:rPr>
                <w:rFonts w:ascii="Arial" w:hAnsi="Arial" w:cs="Arial"/>
              </w:rPr>
            </w:pPr>
            <w:r>
              <w:rPr>
                <w:rFonts w:ascii="Arial" w:hAnsi="Arial" w:cs="Arial"/>
                <w:b/>
              </w:rPr>
              <w:t>E12</w:t>
            </w:r>
            <w:r>
              <w:rPr>
                <w:rFonts w:ascii="Arial" w:hAnsi="Arial" w:cs="Arial"/>
              </w:rPr>
              <w:t xml:space="preserve"> Demonstrable commitment to aims of Law Centre (NI)</w:t>
            </w:r>
          </w:p>
          <w:p w:rsidR="00315DB9" w:rsidRDefault="00315DB9" w:rsidP="002A682B">
            <w:pPr>
              <w:rPr>
                <w:rFonts w:ascii="Arial" w:hAnsi="Arial" w:cs="Arial"/>
              </w:rPr>
            </w:pPr>
          </w:p>
        </w:tc>
        <w:tc>
          <w:tcPr>
            <w:tcW w:w="3081" w:type="dxa"/>
            <w:tcBorders>
              <w:top w:val="single" w:sz="4" w:space="0" w:color="auto"/>
              <w:left w:val="single" w:sz="4" w:space="0" w:color="auto"/>
              <w:bottom w:val="single" w:sz="4" w:space="0" w:color="auto"/>
              <w:right w:val="single" w:sz="4" w:space="0" w:color="auto"/>
            </w:tcBorders>
          </w:tcPr>
          <w:p w:rsidR="00315DB9" w:rsidRDefault="00315DB9" w:rsidP="002A682B">
            <w:pPr>
              <w:spacing w:before="240"/>
              <w:rPr>
                <w:rFonts w:ascii="Arial" w:hAnsi="Arial" w:cs="Arial"/>
              </w:rPr>
            </w:pPr>
            <w:r>
              <w:rPr>
                <w:rFonts w:ascii="Arial" w:hAnsi="Arial" w:cs="Arial"/>
                <w:b/>
              </w:rPr>
              <w:t>D9</w:t>
            </w:r>
            <w:r>
              <w:rPr>
                <w:rFonts w:ascii="Arial" w:hAnsi="Arial" w:cs="Arial"/>
              </w:rPr>
              <w:t xml:space="preserve"> Knowledge and understanding of role of the Law Centre and voluntary sector advice giving organisations</w:t>
            </w:r>
          </w:p>
          <w:p w:rsidR="00315DB9" w:rsidRDefault="00315DB9" w:rsidP="002A682B">
            <w:pPr>
              <w:spacing w:before="240"/>
              <w:rPr>
                <w:rFonts w:ascii="Arial" w:hAnsi="Arial" w:cs="Arial"/>
              </w:rPr>
            </w:pPr>
          </w:p>
          <w:p w:rsidR="00315DB9" w:rsidRDefault="00315DB9" w:rsidP="002A682B">
            <w:pPr>
              <w:rPr>
                <w:rFonts w:ascii="Arial" w:hAnsi="Arial" w:cs="Arial"/>
              </w:rPr>
            </w:pPr>
            <w:r>
              <w:rPr>
                <w:rFonts w:ascii="Arial" w:hAnsi="Arial" w:cs="Arial"/>
                <w:b/>
              </w:rPr>
              <w:t xml:space="preserve">D10 </w:t>
            </w:r>
            <w:r>
              <w:rPr>
                <w:rFonts w:ascii="Arial" w:hAnsi="Arial" w:cs="Arial"/>
              </w:rPr>
              <w:t>Commitment to public legal and other advice services</w:t>
            </w:r>
          </w:p>
          <w:p w:rsidR="00315DB9" w:rsidRDefault="00315DB9" w:rsidP="002A682B">
            <w:pPr>
              <w:rPr>
                <w:rFonts w:ascii="Arial" w:hAnsi="Arial" w:cs="Arial"/>
              </w:rPr>
            </w:pPr>
          </w:p>
          <w:p w:rsidR="00315DB9" w:rsidRDefault="00315DB9" w:rsidP="002A682B">
            <w:pPr>
              <w:rPr>
                <w:rFonts w:ascii="Arial" w:hAnsi="Arial" w:cs="Arial"/>
              </w:rPr>
            </w:pPr>
          </w:p>
        </w:tc>
      </w:tr>
      <w:tr w:rsidR="00315DB9" w:rsidTr="002A682B">
        <w:tc>
          <w:tcPr>
            <w:tcW w:w="3080"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hAnsi="Arial" w:cs="Arial"/>
                <w:b/>
                <w:bCs/>
              </w:rPr>
            </w:pPr>
          </w:p>
          <w:p w:rsidR="00315DB9" w:rsidRDefault="00315DB9" w:rsidP="002A682B">
            <w:pPr>
              <w:rPr>
                <w:rFonts w:ascii="Arial" w:hAnsi="Arial" w:cs="Arial"/>
              </w:rPr>
            </w:pPr>
            <w:r>
              <w:rPr>
                <w:rFonts w:ascii="Arial" w:hAnsi="Arial" w:cs="Arial"/>
                <w:b/>
                <w:bCs/>
              </w:rPr>
              <w:t>Circumstances</w:t>
            </w:r>
          </w:p>
        </w:tc>
        <w:tc>
          <w:tcPr>
            <w:tcW w:w="3081" w:type="dxa"/>
            <w:tcBorders>
              <w:top w:val="single" w:sz="4" w:space="0" w:color="auto"/>
              <w:left w:val="single" w:sz="4" w:space="0" w:color="auto"/>
              <w:bottom w:val="single" w:sz="4" w:space="0" w:color="auto"/>
              <w:right w:val="single" w:sz="4" w:space="0" w:color="auto"/>
            </w:tcBorders>
            <w:hideMark/>
          </w:tcPr>
          <w:p w:rsidR="00315DB9" w:rsidRDefault="00315DB9" w:rsidP="002A682B">
            <w:pPr>
              <w:spacing w:before="240"/>
              <w:rPr>
                <w:rFonts w:ascii="Arial" w:hAnsi="Arial" w:cs="Arial"/>
              </w:rPr>
            </w:pPr>
            <w:r>
              <w:rPr>
                <w:rFonts w:ascii="Arial" w:hAnsi="Arial" w:cs="Arial"/>
                <w:b/>
              </w:rPr>
              <w:t>E13</w:t>
            </w:r>
            <w:r>
              <w:rPr>
                <w:rFonts w:ascii="Arial" w:hAnsi="Arial" w:cs="Arial"/>
              </w:rPr>
              <w:t xml:space="preserve"> Willingness to travel throughout Northern Ireland as required</w:t>
            </w:r>
          </w:p>
          <w:p w:rsidR="00315DB9" w:rsidRDefault="00315DB9" w:rsidP="002A682B">
            <w:pPr>
              <w:spacing w:before="240"/>
              <w:rPr>
                <w:rFonts w:ascii="Arial" w:hAnsi="Arial" w:cs="Arial"/>
              </w:rPr>
            </w:pPr>
            <w:r>
              <w:rPr>
                <w:rFonts w:ascii="Arial" w:hAnsi="Arial" w:cs="Arial"/>
                <w:b/>
              </w:rPr>
              <w:t>E14</w:t>
            </w:r>
            <w:r>
              <w:rPr>
                <w:rFonts w:ascii="Arial" w:hAnsi="Arial" w:cs="Arial"/>
              </w:rPr>
              <w:t xml:space="preserve"> Available for occasional evening and weekend work.</w:t>
            </w:r>
          </w:p>
        </w:tc>
        <w:tc>
          <w:tcPr>
            <w:tcW w:w="3081" w:type="dxa"/>
            <w:tcBorders>
              <w:top w:val="single" w:sz="4" w:space="0" w:color="auto"/>
              <w:left w:val="single" w:sz="4" w:space="0" w:color="auto"/>
              <w:bottom w:val="single" w:sz="4" w:space="0" w:color="auto"/>
              <w:right w:val="single" w:sz="4" w:space="0" w:color="auto"/>
            </w:tcBorders>
          </w:tcPr>
          <w:p w:rsidR="00315DB9" w:rsidRDefault="00315DB9" w:rsidP="002A682B">
            <w:pPr>
              <w:rPr>
                <w:rFonts w:ascii="Arial" w:hAnsi="Arial" w:cs="Arial"/>
              </w:rPr>
            </w:pPr>
          </w:p>
        </w:tc>
      </w:tr>
    </w:tbl>
    <w:p w:rsidR="00315DB9" w:rsidRDefault="00315DB9">
      <w:pPr>
        <w:rPr>
          <w:rFonts w:ascii="Arial" w:hAnsi="Arial" w:cs="Arial"/>
        </w:rPr>
      </w:pPr>
    </w:p>
    <w:p w:rsidR="00315DB9" w:rsidRDefault="00315DB9">
      <w:pPr>
        <w:rPr>
          <w:rFonts w:ascii="Arial" w:hAnsi="Arial" w:cs="Arial"/>
        </w:rPr>
      </w:pPr>
    </w:p>
    <w:p w:rsidR="00315DB9" w:rsidRDefault="00315DB9">
      <w:pPr>
        <w:rPr>
          <w:rFonts w:ascii="Arial" w:hAnsi="Arial" w:cs="Arial"/>
        </w:rPr>
      </w:pPr>
    </w:p>
    <w:p w:rsidR="00315DB9" w:rsidRPr="00315DB9" w:rsidRDefault="00315DB9">
      <w:pPr>
        <w:rPr>
          <w:rFonts w:ascii="Arial" w:hAnsi="Arial" w:cs="Arial"/>
        </w:rPr>
      </w:pPr>
      <w:bookmarkStart w:id="0" w:name="_GoBack"/>
      <w:bookmarkEnd w:id="0"/>
    </w:p>
    <w:sectPr w:rsidR="00315DB9" w:rsidRPr="00315D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B9" w:rsidRDefault="00315DB9" w:rsidP="00315DB9">
      <w:pPr>
        <w:spacing w:after="0" w:line="240" w:lineRule="auto"/>
      </w:pPr>
      <w:r>
        <w:separator/>
      </w:r>
    </w:p>
  </w:endnote>
  <w:endnote w:type="continuationSeparator" w:id="0">
    <w:p w:rsidR="00315DB9" w:rsidRDefault="00315DB9" w:rsidP="0031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458453"/>
      <w:docPartObj>
        <w:docPartGallery w:val="Page Numbers (Bottom of Page)"/>
        <w:docPartUnique/>
      </w:docPartObj>
    </w:sdtPr>
    <w:sdtEndPr>
      <w:rPr>
        <w:noProof/>
      </w:rPr>
    </w:sdtEndPr>
    <w:sdtContent>
      <w:p w:rsidR="00315DB9" w:rsidRDefault="00315D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15DB9" w:rsidRDefault="00315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B9" w:rsidRDefault="00315DB9" w:rsidP="00315DB9">
      <w:pPr>
        <w:spacing w:after="0" w:line="240" w:lineRule="auto"/>
      </w:pPr>
      <w:r>
        <w:separator/>
      </w:r>
    </w:p>
  </w:footnote>
  <w:footnote w:type="continuationSeparator" w:id="0">
    <w:p w:rsidR="00315DB9" w:rsidRDefault="00315DB9" w:rsidP="00315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203BF"/>
    <w:multiLevelType w:val="hybridMultilevel"/>
    <w:tmpl w:val="490495F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4A267D6"/>
    <w:multiLevelType w:val="hybridMultilevel"/>
    <w:tmpl w:val="6EE4C386"/>
    <w:lvl w:ilvl="0" w:tplc="08090001">
      <w:start w:val="1"/>
      <w:numFmt w:val="bullet"/>
      <w:lvlText w:val=""/>
      <w:lvlJc w:val="left"/>
      <w:pPr>
        <w:tabs>
          <w:tab w:val="num" w:pos="765"/>
        </w:tabs>
        <w:ind w:left="765" w:hanging="40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B9"/>
    <w:rsid w:val="00315DB9"/>
    <w:rsid w:val="00B8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B9"/>
    <w:rPr>
      <w:rFonts w:ascii="Tahoma" w:hAnsi="Tahoma" w:cs="Tahoma"/>
      <w:sz w:val="16"/>
      <w:szCs w:val="16"/>
    </w:rPr>
  </w:style>
  <w:style w:type="paragraph" w:styleId="ListParagraph">
    <w:name w:val="List Paragraph"/>
    <w:basedOn w:val="Normal"/>
    <w:uiPriority w:val="34"/>
    <w:qFormat/>
    <w:rsid w:val="00315DB9"/>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315D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B9"/>
  </w:style>
  <w:style w:type="paragraph" w:styleId="Footer">
    <w:name w:val="footer"/>
    <w:basedOn w:val="Normal"/>
    <w:link w:val="FooterChar"/>
    <w:uiPriority w:val="99"/>
    <w:unhideWhenUsed/>
    <w:rsid w:val="0031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B9"/>
    <w:rPr>
      <w:rFonts w:ascii="Tahoma" w:hAnsi="Tahoma" w:cs="Tahoma"/>
      <w:sz w:val="16"/>
      <w:szCs w:val="16"/>
    </w:rPr>
  </w:style>
  <w:style w:type="paragraph" w:styleId="ListParagraph">
    <w:name w:val="List Paragraph"/>
    <w:basedOn w:val="Normal"/>
    <w:uiPriority w:val="34"/>
    <w:qFormat/>
    <w:rsid w:val="00315DB9"/>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315D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B9"/>
  </w:style>
  <w:style w:type="paragraph" w:styleId="Footer">
    <w:name w:val="footer"/>
    <w:basedOn w:val="Normal"/>
    <w:link w:val="FooterChar"/>
    <w:uiPriority w:val="99"/>
    <w:unhideWhenUsed/>
    <w:rsid w:val="0031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AD8A.C508D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Wright</dc:creator>
  <cp:lastModifiedBy>Trevor Wright</cp:lastModifiedBy>
  <cp:revision>1</cp:revision>
  <dcterms:created xsi:type="dcterms:W3CDTF">2020-01-13T09:45:00Z</dcterms:created>
  <dcterms:modified xsi:type="dcterms:W3CDTF">2020-01-13T10:04:00Z</dcterms:modified>
</cp:coreProperties>
</file>